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2B" w:rsidRPr="008B2444" w:rsidRDefault="005C7C5F" w:rsidP="008B2444">
      <w:pPr>
        <w:spacing w:after="0" w:line="24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穀保家商</w:t>
      </w:r>
      <w:r w:rsidR="00673920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112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學年度專題</w:t>
      </w:r>
      <w:r w:rsidR="00EE23CD"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實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作競賽</w:t>
      </w:r>
      <w:r w:rsidR="004C1980"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校內初賽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32"/>
          <w:szCs w:val="24"/>
          <w:lang w:eastAsia="zh-TW"/>
        </w:rPr>
        <w:t>實施辦法</w:t>
      </w:r>
    </w:p>
    <w:p w:rsidR="005C7C5F" w:rsidRPr="00330161" w:rsidRDefault="005C7C5F" w:rsidP="005B67FE">
      <w:pPr>
        <w:pStyle w:val="a4"/>
        <w:numPr>
          <w:ilvl w:val="0"/>
          <w:numId w:val="38"/>
        </w:numPr>
        <w:spacing w:after="0" w:line="240" w:lineRule="auto"/>
        <w:ind w:leftChars="0" w:right="-23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依據</w:t>
      </w:r>
    </w:p>
    <w:p w:rsidR="005C7C5F" w:rsidRPr="00330161" w:rsidRDefault="00D811EC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一、</w:t>
      </w:r>
      <w:r w:rsidR="005C7C5F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全國高級中等學校專業群科</w:t>
      </w:r>
      <w:r w:rsidR="00673920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112</w:t>
      </w:r>
      <w:r w:rsidR="00CF20A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學</w:t>
      </w:r>
      <w:r w:rsidR="005C7C5F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年度專題</w:t>
      </w:r>
      <w:r w:rsidR="002A03DB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及</w:t>
      </w:r>
      <w:r w:rsidR="005C7C5F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創意製作競賽實施計畫。</w:t>
      </w:r>
    </w:p>
    <w:p w:rsidR="005C7C5F" w:rsidRPr="00330161" w:rsidRDefault="005C7C5F" w:rsidP="005B67FE">
      <w:pPr>
        <w:spacing w:after="0" w:line="240" w:lineRule="auto"/>
        <w:ind w:right="-23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貳、目的</w:t>
      </w:r>
    </w:p>
    <w:p w:rsidR="005C7C5F" w:rsidRPr="00330161" w:rsidRDefault="005C7C5F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一、鼓勵學生參與專題</w:t>
      </w:r>
      <w:r w:rsidR="00DB53D4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實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作課程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，增進學習興趣。</w:t>
      </w:r>
    </w:p>
    <w:p w:rsidR="005C7C5F" w:rsidRPr="00330161" w:rsidRDefault="005C7C5F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二、藉實務操作培養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創新思考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、應用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科技知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能、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合作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學習及解決問題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能力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AA2A8C" w:rsidRPr="00330161" w:rsidRDefault="005C7C5F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三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DD6D49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鼓勵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師生發揮創意，展現專題</w:t>
      </w:r>
      <w:r w:rsidR="00DB53D4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實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作</w:t>
      </w:r>
      <w:r w:rsidR="00DD6D49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學習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成果</w:t>
      </w:r>
      <w:r w:rsidR="00DD6D49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，進而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提昇教學</w:t>
      </w:r>
      <w:r w:rsidR="00DD6D49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綜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效。</w:t>
      </w:r>
    </w:p>
    <w:p w:rsidR="005C7C5F" w:rsidRPr="00330161" w:rsidRDefault="005C7C5F" w:rsidP="005B67FE">
      <w:pPr>
        <w:spacing w:after="0" w:line="240" w:lineRule="auto"/>
        <w:ind w:right="-23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參、辦理單位</w:t>
      </w:r>
    </w:p>
    <w:p w:rsidR="005C7C5F" w:rsidRPr="00330161" w:rsidRDefault="005C7C5F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一、主辦單位：教務處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-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試務組</w:t>
      </w:r>
      <w:r w:rsidR="00CF20A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5C7C5F" w:rsidRPr="00330161" w:rsidRDefault="005C7C5F" w:rsidP="00B710BB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二、協辦單位：</w:t>
      </w:r>
      <w:r w:rsidR="00B87953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實習處</w:t>
      </w:r>
      <w:r w:rsidR="0023725E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各</w:t>
      </w:r>
      <w:r w:rsidR="0023725E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專業群科</w:t>
      </w:r>
      <w:r w:rsidR="00B87953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專題</w:t>
      </w:r>
      <w:r w:rsidR="00DB53D4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實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作任課教師</w:t>
      </w:r>
      <w:r w:rsidR="00CF20A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2D4745" w:rsidRDefault="005C7C5F" w:rsidP="00B710BB">
      <w:pPr>
        <w:spacing w:after="0" w:line="240" w:lineRule="auto"/>
        <w:ind w:right="-23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肆、參賽對象</w:t>
      </w:r>
      <w:r w:rsidR="000B3E9D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、限制及</w:t>
      </w:r>
      <w:r w:rsidR="007F16E3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規定</w:t>
      </w:r>
    </w:p>
    <w:p w:rsidR="009738FF" w:rsidRDefault="009738FF" w:rsidP="009738FF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一、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本校</w:t>
      </w:r>
      <w:r w:rsidRPr="001240E3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高二、高三學生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，有專題實作課程的班級，各群科班級數為兩班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(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含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)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以上，</w:t>
      </w:r>
      <w:r w:rsidR="00414BC2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每班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須推派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2~3</w:t>
      </w:r>
      <w:r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組參賽，若該群科總班級數僅剩一班，</w:t>
      </w:r>
      <w:r w:rsidRPr="00C22CBC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則須推派</w:t>
      </w:r>
      <w:r w:rsidR="00F55398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3-4</w:t>
      </w:r>
      <w:r w:rsidRPr="00C22CBC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組。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   </w:t>
      </w:r>
    </w:p>
    <w:p w:rsidR="009738FF" w:rsidRPr="00330161" w:rsidRDefault="009738FF" w:rsidP="009738FF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 xml:space="preserve">    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設計群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多媒科專題為成果展，採全體參與，不在此限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E726CD" w:rsidRPr="001240E3" w:rsidRDefault="009738FF" w:rsidP="009738FF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二、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專題組每件作品以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至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5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位同學參加為限，若有跨群學生共同參賽，該參賽作品須有超過三分之一學生隸屬於某一群，始能報名該群。</w:t>
      </w:r>
    </w:p>
    <w:p w:rsidR="009738FF" w:rsidRPr="009738FF" w:rsidRDefault="00E726CD" w:rsidP="00016DD2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三、</w:t>
      </w:r>
      <w:r w:rsidR="009738FF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創意組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</w:t>
      </w:r>
      <w:r w:rsidR="00090675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每件作品以</w:t>
      </w:r>
      <w:r w:rsidR="00090675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3</w:t>
      </w:r>
      <w:r w:rsidR="00090675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位學生報名為上限，</w:t>
      </w:r>
      <w:r w:rsidR="00941DE5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不受</w:t>
      </w:r>
      <w:r w:rsidR="00090675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就讀科別</w:t>
      </w:r>
      <w:r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限制。</w:t>
      </w:r>
      <w:r w:rsidR="009738FF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655BE1" w:rsidRPr="00330161" w:rsidRDefault="009F10C6" w:rsidP="005B67FE">
      <w:pPr>
        <w:widowControl/>
        <w:adjustRightInd w:val="0"/>
        <w:spacing w:after="0" w:line="360" w:lineRule="exact"/>
        <w:ind w:left="425" w:hanging="425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伍、競賽格式與評分</w:t>
      </w:r>
    </w:p>
    <w:p w:rsidR="008D4C0A" w:rsidRPr="00330161" w:rsidRDefault="005C7C5F" w:rsidP="00CF20A3">
      <w:pPr>
        <w:widowControl/>
        <w:adjustRightInd w:val="0"/>
        <w:spacing w:after="0" w:line="360" w:lineRule="exact"/>
        <w:ind w:left="709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依據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全國高級中等學校專業群科</w:t>
      </w:r>
      <w:r w:rsidRPr="00330161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="00673920">
        <w:rPr>
          <w:rFonts w:ascii="Times New Roman" w:eastAsia="標楷體" w:hAnsi="Times New Roman" w:cs="Times New Roman" w:hint="eastAsia"/>
          <w:color w:val="000000" w:themeColor="text1"/>
          <w:spacing w:val="-2"/>
          <w:sz w:val="24"/>
          <w:szCs w:val="24"/>
          <w:lang w:eastAsia="zh-TW"/>
        </w:rPr>
        <w:t>112</w:t>
      </w:r>
      <w:r w:rsidRPr="00330161">
        <w:rPr>
          <w:rFonts w:ascii="Times New Roman" w:eastAsia="標楷體" w:hAnsi="Times New Roman" w:cs="Times New Roman"/>
          <w:color w:val="000000" w:themeColor="text1"/>
          <w:spacing w:val="-1"/>
          <w:sz w:val="24"/>
          <w:szCs w:val="24"/>
          <w:lang w:eastAsia="zh-TW"/>
        </w:rPr>
        <w:t xml:space="preserve"> 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年度專題暨創意製作競賽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之標準辦理。</w:t>
      </w:r>
      <w:r w:rsidR="004C1980" w:rsidRPr="00CF20A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校內初賽</w:t>
      </w:r>
      <w:r w:rsidR="00A63EB1" w:rsidRPr="00CF20A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書面資料格式要求則</w:t>
      </w:r>
      <w:r w:rsidR="00A63EB1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比照各</w:t>
      </w:r>
      <w:r w:rsidR="00D811EC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群</w:t>
      </w:r>
      <w:r w:rsidR="00A63EB1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科</w:t>
      </w:r>
      <w:r w:rsidR="00294184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11</w:t>
      </w:r>
      <w:r w:rsidR="00673920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2</w:t>
      </w:r>
      <w:r w:rsidR="00A63EB1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年</w:t>
      </w:r>
      <w:r w:rsidR="0055127F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全國專題實</w:t>
      </w:r>
      <w:r w:rsidR="00D811EC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作格式要求</w:t>
      </w:r>
      <w:r w:rsidR="00A63EB1" w:rsidRPr="001240E3">
        <w:rPr>
          <w:rFonts w:ascii="標楷體" w:eastAsia="標楷體" w:hAnsi="標楷體" w:cs="Times New Roman" w:hint="eastAsia"/>
          <w:color w:val="FF0000"/>
          <w:kern w:val="2"/>
          <w:sz w:val="24"/>
          <w:szCs w:val="24"/>
          <w:lang w:eastAsia="zh-TW"/>
        </w:rPr>
        <w:t>，</w:t>
      </w:r>
      <w:r w:rsidR="008129C9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請至</w:t>
      </w:r>
      <w:r w:rsidR="00A63EB1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各群科中心網站搜尋</w:t>
      </w:r>
      <w:r w:rsidR="00D811EC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。</w:t>
      </w:r>
      <w:r w:rsidR="004C1980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若</w:t>
      </w:r>
      <w:r w:rsidR="009E5CAF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校內初賽</w:t>
      </w:r>
      <w:r w:rsidR="004C1980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獲選為進入複賽作品</w:t>
      </w:r>
      <w:r w:rsidR="004C1980" w:rsidRPr="001240E3">
        <w:rPr>
          <w:rFonts w:ascii="新細明體" w:eastAsia="新細明體" w:hAnsi="新細明體" w:cs="Times New Roman" w:hint="eastAsia"/>
          <w:color w:val="FF0000"/>
          <w:kern w:val="2"/>
          <w:sz w:val="24"/>
          <w:szCs w:val="24"/>
          <w:lang w:eastAsia="zh-TW"/>
        </w:rPr>
        <w:t>，</w:t>
      </w:r>
      <w:r w:rsidR="00CF20A3"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資料格式</w:t>
      </w:r>
      <w:r w:rsidR="004C1980" w:rsidRPr="001240E3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則</w:t>
      </w:r>
      <w:r w:rsidR="004C1980" w:rsidRPr="001240E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比照各群科</w:t>
      </w:r>
      <w:r w:rsidR="004C1980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1</w:t>
      </w:r>
      <w:r w:rsidR="00673920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13</w:t>
      </w:r>
      <w:r w:rsidR="0055127F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年全國專題實作格式</w:t>
      </w:r>
      <w:r w:rsidR="004C1980" w:rsidRPr="00CF20A3">
        <w:rPr>
          <w:rFonts w:ascii="Times New Roman" w:eastAsia="標楷體" w:hAnsi="Times New Roman" w:cs="Times New Roman" w:hint="eastAsia"/>
          <w:color w:val="FF0000"/>
          <w:kern w:val="2"/>
          <w:sz w:val="24"/>
          <w:szCs w:val="24"/>
          <w:lang w:eastAsia="zh-TW"/>
        </w:rPr>
        <w:t>要求</w:t>
      </w:r>
      <w:r w:rsidR="004C1980" w:rsidRPr="00330161">
        <w:rPr>
          <w:rFonts w:ascii="新細明體" w:eastAsia="新細明體" w:hAnsi="新細明體" w:cs="Times New Roman" w:hint="eastAsia"/>
          <w:color w:val="000000" w:themeColor="text1"/>
          <w:kern w:val="2"/>
          <w:sz w:val="24"/>
          <w:szCs w:val="24"/>
          <w:lang w:eastAsia="zh-TW"/>
        </w:rPr>
        <w:t>。</w:t>
      </w:r>
    </w:p>
    <w:p w:rsidR="00CF3660" w:rsidRPr="00330161" w:rsidRDefault="00D811EC" w:rsidP="00CF20A3">
      <w:pPr>
        <w:widowControl/>
        <w:adjustRightInd w:val="0"/>
        <w:spacing w:after="0" w:line="360" w:lineRule="exact"/>
        <w:ind w:left="714"/>
        <w:jc w:val="both"/>
        <w:rPr>
          <w:rFonts w:ascii="Times New Roman" w:eastAsia="標楷體" w:hAnsi="Times New Roman" w:cs="Times New Roman"/>
          <w:color w:val="000000" w:themeColor="text1"/>
          <w:spacing w:val="1"/>
          <w:sz w:val="26"/>
          <w:szCs w:val="26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競賽類別及評分項目：</w:t>
      </w:r>
      <w:r w:rsidR="00D5460D"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『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書審</w:t>
      </w:r>
      <w:r w:rsidR="00D5460D"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』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及</w:t>
      </w:r>
      <w:r w:rsidR="00D5460D"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『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口審</w:t>
      </w:r>
      <w:r w:rsidR="00D5460D"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』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4"/>
          <w:szCs w:val="24"/>
          <w:lang w:eastAsia="zh-TW"/>
        </w:rPr>
        <w:t>二階段</w:t>
      </w: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，書審佔總分之</w:t>
      </w: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60%</w:t>
      </w: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，口審佔總分之</w:t>
      </w: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40%</w:t>
      </w:r>
      <w:r w:rsidRPr="00330161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  <w:lang w:eastAsia="zh-TW"/>
        </w:rPr>
        <w:t>。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6"/>
          <w:szCs w:val="26"/>
          <w:lang w:eastAsia="zh-TW"/>
        </w:rPr>
        <w:t>各競賽類別之評分細項如下各表：</w:t>
      </w:r>
    </w:p>
    <w:p w:rsidR="00D811EC" w:rsidRPr="00330161" w:rsidRDefault="00C702BF" w:rsidP="002C45D6">
      <w:pPr>
        <w:spacing w:after="0" w:line="400" w:lineRule="exact"/>
        <w:ind w:leftChars="129" w:left="728" w:hangingChars="185" w:hanging="444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一</w:t>
      </w:r>
      <w:r w:rsidR="004D1D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、</w:t>
      </w:r>
      <w:r w:rsidR="00D811EC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商業與管理群（資處科）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學校推薦</w:t>
      </w:r>
      <w:r w:rsidR="00A63EB1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複賽</w:t>
      </w:r>
      <w:r w:rsidR="00DD320E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組數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：專題組及創意組各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2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</w:t>
      </w:r>
    </w:p>
    <w:tbl>
      <w:tblPr>
        <w:tblStyle w:val="a3"/>
        <w:tblW w:w="0" w:type="auto"/>
        <w:tblInd w:w="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2796"/>
        <w:gridCol w:w="2796"/>
        <w:gridCol w:w="2797"/>
      </w:tblGrid>
      <w:tr w:rsidR="00330161" w:rsidRPr="00330161" w:rsidTr="00A63EB1">
        <w:trPr>
          <w:trHeight w:val="492"/>
        </w:trPr>
        <w:tc>
          <w:tcPr>
            <w:tcW w:w="851" w:type="dxa"/>
            <w:vAlign w:val="center"/>
          </w:tcPr>
          <w:p w:rsidR="00D811EC" w:rsidRPr="00330161" w:rsidRDefault="00D811EC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2864" w:type="dxa"/>
            <w:vAlign w:val="center"/>
          </w:tcPr>
          <w:p w:rsidR="00D811EC" w:rsidRPr="00330161" w:rsidRDefault="00DD423F" w:rsidP="00DD423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專題組-</w:t>
            </w:r>
            <w:r w:rsidR="00D811EC" w:rsidRPr="0033016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小論文類</w:t>
            </w:r>
          </w:p>
        </w:tc>
        <w:tc>
          <w:tcPr>
            <w:tcW w:w="2864" w:type="dxa"/>
            <w:vAlign w:val="center"/>
          </w:tcPr>
          <w:p w:rsidR="00D811EC" w:rsidRPr="00330161" w:rsidRDefault="00DD423F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專題組-</w:t>
            </w:r>
            <w:r w:rsidR="00D811EC" w:rsidRPr="0033016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電腦應用類</w:t>
            </w:r>
          </w:p>
        </w:tc>
        <w:tc>
          <w:tcPr>
            <w:tcW w:w="2865" w:type="dxa"/>
            <w:vAlign w:val="center"/>
          </w:tcPr>
          <w:p w:rsidR="00D811EC" w:rsidRPr="00330161" w:rsidRDefault="00D811EC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創意組</w:t>
            </w:r>
          </w:p>
        </w:tc>
      </w:tr>
      <w:tr w:rsidR="00330161" w:rsidRPr="00330161" w:rsidTr="0027470E">
        <w:tc>
          <w:tcPr>
            <w:tcW w:w="851" w:type="dxa"/>
            <w:vAlign w:val="center"/>
          </w:tcPr>
          <w:p w:rsidR="00D811EC" w:rsidRPr="00330161" w:rsidRDefault="00D811EC" w:rsidP="00D811E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書審</w:t>
            </w:r>
          </w:p>
        </w:tc>
        <w:tc>
          <w:tcPr>
            <w:tcW w:w="2864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摘要、前言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(15%)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正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結論與建議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864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摘要、前言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正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電腦應用作品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結論與建議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6.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865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創意動機及目的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作品特色與創意特質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(60%)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</w:tr>
      <w:tr w:rsidR="00EE23CD" w:rsidRPr="00330161" w:rsidTr="005B67FE">
        <w:trPr>
          <w:trHeight w:val="559"/>
        </w:trPr>
        <w:tc>
          <w:tcPr>
            <w:tcW w:w="851" w:type="dxa"/>
            <w:vAlign w:val="center"/>
          </w:tcPr>
          <w:p w:rsidR="00D811EC" w:rsidRPr="00330161" w:rsidRDefault="00D811EC" w:rsidP="00D811E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口審</w:t>
            </w:r>
          </w:p>
        </w:tc>
        <w:tc>
          <w:tcPr>
            <w:tcW w:w="2864" w:type="dxa"/>
          </w:tcPr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(25%)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864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F633CD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 xml:space="preserve"> (2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5" w:type="dxa"/>
          </w:tcPr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獨創性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A63EB1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</w:tr>
    </w:tbl>
    <w:p w:rsidR="00D811EC" w:rsidRPr="00330161" w:rsidRDefault="00C702BF" w:rsidP="00A4177B">
      <w:pPr>
        <w:spacing w:after="0" w:line="400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lastRenderedPageBreak/>
        <w:t>二</w:t>
      </w:r>
      <w:r w:rsidR="004D1D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、</w:t>
      </w:r>
      <w:r w:rsidR="009268AF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家政群（時尚科</w:t>
      </w:r>
      <w:r w:rsidR="006D3B92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）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學校推薦</w:t>
      </w:r>
      <w:r w:rsidR="00423269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複賽</w:t>
      </w:r>
      <w:r w:rsidR="00DD320E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組數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：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專題組至多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3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件，創意組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3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件。</w:t>
      </w:r>
    </w:p>
    <w:tbl>
      <w:tblPr>
        <w:tblStyle w:val="a3"/>
        <w:tblpPr w:leftFromText="180" w:rightFromText="180" w:vertAnchor="text" w:horzAnchor="margin" w:tblpXSpec="center" w:tblpY="174"/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020"/>
        <w:gridCol w:w="2020"/>
        <w:gridCol w:w="2020"/>
        <w:gridCol w:w="2020"/>
        <w:gridCol w:w="958"/>
      </w:tblGrid>
      <w:tr w:rsidR="00330161" w:rsidRPr="00330161" w:rsidTr="00CE2CC8">
        <w:tc>
          <w:tcPr>
            <w:tcW w:w="817" w:type="dxa"/>
            <w:vAlign w:val="center"/>
          </w:tcPr>
          <w:p w:rsidR="003270C5" w:rsidRPr="00330161" w:rsidRDefault="003270C5" w:rsidP="00CE2C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2020" w:type="dxa"/>
            <w:vAlign w:val="center"/>
          </w:tcPr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</w:t>
            </w:r>
            <w:r w:rsidRPr="00330161">
              <w:rPr>
                <w:rFonts w:ascii="Times New Roman" w:eastAsia="標楷體" w:hAnsi="標楷體"/>
                <w:b/>
                <w:snapToGrid w:val="0"/>
                <w:color w:val="000000" w:themeColor="text1"/>
                <w:sz w:val="24"/>
                <w:szCs w:val="24"/>
                <w:lang w:eastAsia="zh-TW"/>
              </w:rPr>
              <w:t>家政類</w:t>
            </w:r>
          </w:p>
        </w:tc>
        <w:tc>
          <w:tcPr>
            <w:tcW w:w="2020" w:type="dxa"/>
            <w:vAlign w:val="center"/>
          </w:tcPr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</w:t>
            </w:r>
            <w:r w:rsidRPr="00330161">
              <w:rPr>
                <w:rFonts w:ascii="Times New Roman" w:eastAsia="標楷體" w:hAnsi="標楷體"/>
                <w:b/>
                <w:snapToGrid w:val="0"/>
                <w:color w:val="000000" w:themeColor="text1"/>
                <w:sz w:val="24"/>
                <w:szCs w:val="24"/>
                <w:lang w:eastAsia="zh-TW"/>
              </w:rPr>
              <w:t>服裝類</w:t>
            </w:r>
          </w:p>
        </w:tc>
        <w:tc>
          <w:tcPr>
            <w:tcW w:w="2020" w:type="dxa"/>
            <w:vAlign w:val="center"/>
          </w:tcPr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</w:t>
            </w:r>
            <w:r w:rsidRPr="00330161">
              <w:rPr>
                <w:rFonts w:ascii="Times New Roman" w:eastAsia="標楷體" w:hAnsi="標楷體"/>
                <w:b/>
                <w:snapToGrid w:val="0"/>
                <w:color w:val="000000" w:themeColor="text1"/>
                <w:sz w:val="24"/>
                <w:szCs w:val="24"/>
                <w:lang w:eastAsia="zh-TW"/>
              </w:rPr>
              <w:t>美容</w:t>
            </w:r>
            <w:r w:rsidRPr="00330161">
              <w:rPr>
                <w:rFonts w:ascii="Times New Roman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2020" w:type="dxa"/>
            <w:vAlign w:val="center"/>
          </w:tcPr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創意組</w:t>
            </w:r>
          </w:p>
        </w:tc>
        <w:tc>
          <w:tcPr>
            <w:tcW w:w="958" w:type="dxa"/>
            <w:vAlign w:val="center"/>
          </w:tcPr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</w:t>
            </w:r>
          </w:p>
          <w:p w:rsidR="003270C5" w:rsidRPr="00330161" w:rsidRDefault="003270C5" w:rsidP="00CE2CC8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30161">
              <w:rPr>
                <w:rFonts w:ascii="Times New Roman" w:eastAsia="標楷體" w:hAnsi="標楷體"/>
                <w:b/>
                <w:snapToGrid w:val="0"/>
                <w:color w:val="000000" w:themeColor="text1"/>
                <w:sz w:val="24"/>
                <w:szCs w:val="24"/>
                <w:lang w:eastAsia="zh-TW"/>
              </w:rPr>
              <w:t>幼保類</w:t>
            </w:r>
          </w:p>
        </w:tc>
      </w:tr>
      <w:tr w:rsidR="00330161" w:rsidRPr="00330161" w:rsidTr="00CE2CC8">
        <w:tc>
          <w:tcPr>
            <w:tcW w:w="817" w:type="dxa"/>
            <w:vAlign w:val="center"/>
          </w:tcPr>
          <w:p w:rsidR="003270C5" w:rsidRPr="00330161" w:rsidRDefault="003270C5" w:rsidP="00CE2CC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書審</w:t>
            </w:r>
          </w:p>
        </w:tc>
        <w:tc>
          <w:tcPr>
            <w:tcW w:w="2020" w:type="dxa"/>
          </w:tcPr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40%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ab/>
            </w:r>
          </w:p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主題與課程相關性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30%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創意性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20%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10%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020" w:type="dxa"/>
          </w:tcPr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40%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ab/>
            </w:r>
          </w:p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主題與課程相關性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30%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創意性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20%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  <w:p w:rsidR="003270C5" w:rsidRPr="00330161" w:rsidRDefault="003270C5" w:rsidP="00D12E46">
            <w:pPr>
              <w:spacing w:beforeLines="50" w:before="180" w:after="0" w:line="240" w:lineRule="auto"/>
              <w:ind w:right="-23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10%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020" w:type="dxa"/>
          </w:tcPr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創意構思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(40%) 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美容技巧（像彩妝或編髮等等相關技巧）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整體美感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(20%)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020" w:type="dxa"/>
          </w:tcPr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創意動機及目的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作品特色與創意特質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(60%)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958" w:type="dxa"/>
            <w:vMerge w:val="restart"/>
            <w:vAlign w:val="center"/>
          </w:tcPr>
          <w:p w:rsidR="003270C5" w:rsidRPr="00330161" w:rsidRDefault="003270C5" w:rsidP="003270C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無</w:t>
            </w:r>
          </w:p>
        </w:tc>
      </w:tr>
      <w:tr w:rsidR="00330161" w:rsidRPr="00330161" w:rsidTr="00CE2CC8">
        <w:tc>
          <w:tcPr>
            <w:tcW w:w="817" w:type="dxa"/>
            <w:vAlign w:val="center"/>
          </w:tcPr>
          <w:p w:rsidR="003270C5" w:rsidRPr="00330161" w:rsidRDefault="003270C5" w:rsidP="00CE2CC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口審</w:t>
            </w:r>
          </w:p>
        </w:tc>
        <w:tc>
          <w:tcPr>
            <w:tcW w:w="2020" w:type="dxa"/>
          </w:tcPr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EE23CD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020" w:type="dxa"/>
          </w:tcPr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23269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020" w:type="dxa"/>
          </w:tcPr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41741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EE23CD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="00710F6E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020" w:type="dxa"/>
          </w:tcPr>
          <w:p w:rsidR="003270C5" w:rsidRPr="00330161" w:rsidRDefault="003270C5" w:rsidP="00312024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獨創性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EE23CD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EE23CD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3270C5" w:rsidRPr="00330161" w:rsidRDefault="003270C5" w:rsidP="00312024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</w:p>
        </w:tc>
        <w:tc>
          <w:tcPr>
            <w:tcW w:w="958" w:type="dxa"/>
            <w:vMerge/>
          </w:tcPr>
          <w:p w:rsidR="003270C5" w:rsidRPr="00330161" w:rsidRDefault="003270C5" w:rsidP="00312024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</w:p>
        </w:tc>
      </w:tr>
    </w:tbl>
    <w:p w:rsidR="002C45D6" w:rsidRPr="00330161" w:rsidRDefault="002C45D6" w:rsidP="002C45D6">
      <w:pPr>
        <w:spacing w:after="0" w:line="400" w:lineRule="exact"/>
        <w:ind w:right="-23" w:firstLineChars="118" w:firstLine="28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D811EC" w:rsidRPr="00330161" w:rsidRDefault="00655BE1" w:rsidP="002C45D6">
      <w:pPr>
        <w:spacing w:after="0" w:line="400" w:lineRule="exact"/>
        <w:ind w:right="-23" w:firstLineChars="118" w:firstLine="28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三</w:t>
      </w:r>
      <w:r w:rsidR="004D1D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、</w:t>
      </w:r>
      <w:r w:rsidR="00984796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餐旅群（餐飲科</w:t>
      </w:r>
      <w:r w:rsidR="00D811EC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）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學校推薦</w:t>
      </w:r>
      <w:r w:rsidR="00423269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複賽</w:t>
      </w:r>
      <w:r w:rsidR="00875B61"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組數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：</w:t>
      </w:r>
      <w:r w:rsidR="004C1980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專題組及創意組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至多</w:t>
      </w:r>
      <w:r w:rsidR="004C1980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各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6</w:t>
      </w:r>
      <w:r w:rsidR="00875B61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件。</w:t>
      </w:r>
    </w:p>
    <w:tbl>
      <w:tblPr>
        <w:tblStyle w:val="a3"/>
        <w:tblpPr w:leftFromText="180" w:rightFromText="180" w:vertAnchor="text" w:horzAnchor="margin" w:tblpXSpec="center" w:tblpY="17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987"/>
      </w:tblGrid>
      <w:tr w:rsidR="00330161" w:rsidRPr="00330161" w:rsidTr="00655BE1">
        <w:tc>
          <w:tcPr>
            <w:tcW w:w="993" w:type="dxa"/>
            <w:vAlign w:val="center"/>
          </w:tcPr>
          <w:p w:rsidR="00D811EC" w:rsidRPr="00330161" w:rsidRDefault="00D811EC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4644" w:type="dxa"/>
            <w:vAlign w:val="center"/>
          </w:tcPr>
          <w:p w:rsidR="00D811EC" w:rsidRPr="00330161" w:rsidRDefault="00D811EC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專題</w:t>
            </w:r>
            <w:r w:rsidR="00C702BF"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3987" w:type="dxa"/>
            <w:vAlign w:val="center"/>
          </w:tcPr>
          <w:p w:rsidR="00D811EC" w:rsidRPr="00330161" w:rsidRDefault="00D811EC" w:rsidP="00D811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創意組</w:t>
            </w:r>
          </w:p>
        </w:tc>
      </w:tr>
      <w:tr w:rsidR="00330161" w:rsidRPr="00330161" w:rsidTr="00655BE1">
        <w:tc>
          <w:tcPr>
            <w:tcW w:w="993" w:type="dxa"/>
            <w:vAlign w:val="center"/>
          </w:tcPr>
          <w:p w:rsidR="00D811EC" w:rsidRPr="00330161" w:rsidRDefault="00D811EC" w:rsidP="00D811E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書審</w:t>
            </w:r>
          </w:p>
        </w:tc>
        <w:tc>
          <w:tcPr>
            <w:tcW w:w="4644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(10%)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摘要、前言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(15%)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正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結論與建議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6"/>
                <w:szCs w:val="26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</w:tc>
        <w:tc>
          <w:tcPr>
            <w:tcW w:w="3987" w:type="dxa"/>
          </w:tcPr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創意動機及目的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作品特色與創意特質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(60%)</w:t>
            </w:r>
          </w:p>
          <w:p w:rsidR="00D811EC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</w:tc>
      </w:tr>
      <w:tr w:rsidR="00330161" w:rsidRPr="00330161" w:rsidTr="00655BE1">
        <w:tc>
          <w:tcPr>
            <w:tcW w:w="993" w:type="dxa"/>
            <w:vAlign w:val="center"/>
          </w:tcPr>
          <w:p w:rsidR="00D811EC" w:rsidRPr="00330161" w:rsidRDefault="00D811EC" w:rsidP="00D811E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口審</w:t>
            </w:r>
          </w:p>
        </w:tc>
        <w:tc>
          <w:tcPr>
            <w:tcW w:w="4644" w:type="dxa"/>
          </w:tcPr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(25%)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="00423269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</w:t>
            </w:r>
            <w:r w:rsidR="00423269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3270C5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</w:tc>
        <w:tc>
          <w:tcPr>
            <w:tcW w:w="3987" w:type="dxa"/>
          </w:tcPr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獨創性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="00423269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D811EC" w:rsidRPr="00330161" w:rsidRDefault="00D811EC" w:rsidP="00D811EC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="00423269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  <w:p w:rsidR="003270C5" w:rsidRPr="00330161" w:rsidRDefault="00D811EC" w:rsidP="00D811EC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6"/>
                <w:szCs w:val="26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TW"/>
              </w:rPr>
              <w:t>%)</w:t>
            </w:r>
          </w:p>
        </w:tc>
      </w:tr>
    </w:tbl>
    <w:p w:rsidR="00163FEC" w:rsidRDefault="00163FEC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163FEC" w:rsidRDefault="00163FEC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163FEC" w:rsidRDefault="00163FEC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016DD2" w:rsidRDefault="00016DD2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016DD2" w:rsidRDefault="00016DD2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A4177B" w:rsidRDefault="00A4177B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C702BF" w:rsidRPr="00330161" w:rsidRDefault="00B710BB" w:rsidP="008B2444">
      <w:pPr>
        <w:spacing w:after="0" w:line="360" w:lineRule="exact"/>
        <w:ind w:right="-2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lastRenderedPageBreak/>
        <w:t>四、設計群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(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多媒科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)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學校推薦</w:t>
      </w:r>
      <w:r w:rsidRPr="00016DD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複賽組數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: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每類以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2</w:t>
      </w: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件為限。</w:t>
      </w:r>
    </w:p>
    <w:tbl>
      <w:tblPr>
        <w:tblStyle w:val="a3"/>
        <w:tblpPr w:leftFromText="180" w:rightFromText="180" w:vertAnchor="text" w:horzAnchor="margin" w:tblpY="164"/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2330"/>
        <w:gridCol w:w="2330"/>
        <w:gridCol w:w="2330"/>
        <w:gridCol w:w="2331"/>
      </w:tblGrid>
      <w:tr w:rsidR="00330161" w:rsidRPr="00330161" w:rsidTr="002C45D6">
        <w:trPr>
          <w:trHeight w:val="422"/>
        </w:trPr>
        <w:tc>
          <w:tcPr>
            <w:tcW w:w="534" w:type="dxa"/>
            <w:vAlign w:val="center"/>
          </w:tcPr>
          <w:p w:rsidR="002C45D6" w:rsidRPr="00330161" w:rsidRDefault="002C45D6" w:rsidP="002C45D6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8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8"/>
              </w:rPr>
              <w:t>類</w:t>
            </w:r>
          </w:p>
          <w:p w:rsidR="002C45D6" w:rsidRPr="00330161" w:rsidRDefault="002C45D6" w:rsidP="002C45D6">
            <w:pPr>
              <w:spacing w:after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8"/>
              </w:rPr>
              <w:t>別</w:t>
            </w:r>
          </w:p>
        </w:tc>
        <w:tc>
          <w:tcPr>
            <w:tcW w:w="2330" w:type="dxa"/>
            <w:vAlign w:val="center"/>
          </w:tcPr>
          <w:p w:rsidR="002C45D6" w:rsidRPr="00330161" w:rsidRDefault="002C45D6" w:rsidP="002C45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專題組平面設計類</w:t>
            </w:r>
          </w:p>
        </w:tc>
        <w:tc>
          <w:tcPr>
            <w:tcW w:w="2330" w:type="dxa"/>
            <w:vAlign w:val="center"/>
          </w:tcPr>
          <w:p w:rsidR="002C45D6" w:rsidRPr="00330161" w:rsidRDefault="002C45D6" w:rsidP="002C45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專題組數位影音類</w:t>
            </w:r>
          </w:p>
        </w:tc>
        <w:tc>
          <w:tcPr>
            <w:tcW w:w="2330" w:type="dxa"/>
            <w:vAlign w:val="center"/>
          </w:tcPr>
          <w:p w:rsidR="002C45D6" w:rsidRPr="00330161" w:rsidRDefault="002C45D6" w:rsidP="002C45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專題組立體造型類</w:t>
            </w:r>
          </w:p>
        </w:tc>
        <w:tc>
          <w:tcPr>
            <w:tcW w:w="2331" w:type="dxa"/>
            <w:vAlign w:val="center"/>
          </w:tcPr>
          <w:p w:rsidR="002C45D6" w:rsidRPr="00330161" w:rsidRDefault="002C45D6" w:rsidP="002C45D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專題組空間設計類</w:t>
            </w:r>
          </w:p>
        </w:tc>
      </w:tr>
      <w:tr w:rsidR="00330161" w:rsidRPr="00330161" w:rsidTr="002C45D6">
        <w:tc>
          <w:tcPr>
            <w:tcW w:w="534" w:type="dxa"/>
            <w:vAlign w:val="center"/>
          </w:tcPr>
          <w:p w:rsidR="002C45D6" w:rsidRPr="00330161" w:rsidRDefault="002C45D6" w:rsidP="002C45D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書</w:t>
            </w:r>
          </w:p>
          <w:p w:rsidR="002C45D6" w:rsidRPr="00330161" w:rsidRDefault="002C45D6" w:rsidP="002C45D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審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視覺設計、傳達效果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(15%)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創意（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主題創新性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內容的原創性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或版面內容設計創意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內容（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呈現主題之內容的契合性、豐富完整性、與實用性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創意，主題創新性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內容的原創性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或影音內容設計創意）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(30%)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劇情主題切合性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(45%)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影音製作技巧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(5%)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創意動機及目的。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作品特色與創意特質視覺美感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具有充分滿足開發目的之設計考量，具有造形、色彩與樣式等設計要素所構成之整體美感。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實用功能。具有滿足該產品使用目的之適當功能，提升生活品質，且操作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便利，易於維修，並具有人因工程之考量等。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創意思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維。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作品的構想、素材、表現手法、技術運用創新等之創意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作品精緻度、技術及專業水準，能表現企業、品牌、產品之品質與品味，並考慮環保與自然生態保育等因素。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  <w:tc>
          <w:tcPr>
            <w:tcW w:w="2331" w:type="dxa"/>
          </w:tcPr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空間設計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 xml:space="preserve"> (15%)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創意（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主題創新性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內容的原創性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或內容設計創意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內容（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呈現主題之內容的契合性、豐富完整性、與實用性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(20%)</w:t>
            </w:r>
          </w:p>
          <w:p w:rsidR="002C45D6" w:rsidRPr="00330161" w:rsidRDefault="002C45D6" w:rsidP="002C45D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參考文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獻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</w:tr>
      <w:tr w:rsidR="00330161" w:rsidRPr="00330161" w:rsidTr="002C45D6">
        <w:tc>
          <w:tcPr>
            <w:tcW w:w="534" w:type="dxa"/>
            <w:vAlign w:val="center"/>
          </w:tcPr>
          <w:p w:rsidR="002C45D6" w:rsidRPr="00330161" w:rsidRDefault="002C45D6" w:rsidP="002C45D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口</w:t>
            </w:r>
          </w:p>
          <w:p w:rsidR="002C45D6" w:rsidRPr="00330161" w:rsidRDefault="002C45D6" w:rsidP="002C45D6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審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展台布置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展台布置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  <w:tc>
          <w:tcPr>
            <w:tcW w:w="2330" w:type="dxa"/>
          </w:tcPr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獨創性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展台布置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  <w:tc>
          <w:tcPr>
            <w:tcW w:w="2331" w:type="dxa"/>
          </w:tcPr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主題與該職群專業課程相關性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20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新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應用及整合性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25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  <w:p w:rsidR="002C45D6" w:rsidRPr="00330161" w:rsidRDefault="002C45D6" w:rsidP="002C45D6">
            <w:pPr>
              <w:spacing w:after="0" w:line="240" w:lineRule="auto"/>
              <w:ind w:right="-20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5.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展台布置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</w:tr>
    </w:tbl>
    <w:p w:rsidR="00B710BB" w:rsidRPr="00330161" w:rsidRDefault="00B710BB">
      <w:pPr>
        <w:widowControl/>
        <w:spacing w:after="0" w:line="240" w:lineRule="auto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  <w:br w:type="page"/>
      </w:r>
    </w:p>
    <w:p w:rsidR="00CF3660" w:rsidRPr="00330161" w:rsidRDefault="00655BE1" w:rsidP="00B710BB">
      <w:pPr>
        <w:spacing w:after="0" w:line="360" w:lineRule="exact"/>
        <w:ind w:right="-23" w:firstLineChars="118" w:firstLine="283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lastRenderedPageBreak/>
        <w:t>四</w:t>
      </w:r>
      <w:r w:rsidR="00C702BF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、設計群</w:t>
      </w:r>
      <w:r w:rsidR="00C702BF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(</w:t>
      </w:r>
      <w:r w:rsidR="00C702BF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多媒科</w:t>
      </w:r>
      <w:r w:rsidR="00C702BF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)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學校推薦</w:t>
      </w:r>
      <w:r w:rsidR="00423269" w:rsidRPr="00EF168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複賽</w:t>
      </w:r>
      <w:r w:rsidR="00DD320E" w:rsidRPr="00EF1682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shd w:val="clear" w:color="auto" w:fill="BFBFBF" w:themeFill="background1" w:themeFillShade="BF"/>
          <w:lang w:eastAsia="zh-TW"/>
        </w:rPr>
        <w:t>組數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：每類以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2</w:t>
      </w:r>
      <w:r w:rsidR="00DD320E" w:rsidRPr="00330161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  <w:lang w:eastAsia="zh-TW"/>
        </w:rPr>
        <w:t>件為限。</w:t>
      </w:r>
    </w:p>
    <w:tbl>
      <w:tblPr>
        <w:tblStyle w:val="a3"/>
        <w:tblpPr w:leftFromText="180" w:rightFromText="180" w:vertAnchor="text" w:horzAnchor="page" w:tblpX="1134" w:tblpY="146"/>
        <w:tblW w:w="9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1"/>
        <w:gridCol w:w="8896"/>
      </w:tblGrid>
      <w:tr w:rsidR="00330161" w:rsidRPr="00330161" w:rsidTr="009114FB">
        <w:trPr>
          <w:trHeight w:val="397"/>
        </w:trPr>
        <w:tc>
          <w:tcPr>
            <w:tcW w:w="981" w:type="dxa"/>
            <w:vAlign w:val="center"/>
          </w:tcPr>
          <w:p w:rsidR="00C702BF" w:rsidRPr="00330161" w:rsidRDefault="00C702BF" w:rsidP="00024C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8896" w:type="dxa"/>
            <w:vAlign w:val="center"/>
          </w:tcPr>
          <w:p w:rsidR="00C702BF" w:rsidRPr="00330161" w:rsidRDefault="00C702BF" w:rsidP="00024C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創意組</w:t>
            </w:r>
          </w:p>
        </w:tc>
      </w:tr>
      <w:tr w:rsidR="00330161" w:rsidRPr="00330161" w:rsidTr="008D4C0A">
        <w:tc>
          <w:tcPr>
            <w:tcW w:w="981" w:type="dxa"/>
            <w:vAlign w:val="center"/>
          </w:tcPr>
          <w:p w:rsidR="00C702BF" w:rsidRPr="00330161" w:rsidRDefault="00C702BF" w:rsidP="009114FB">
            <w:pPr>
              <w:spacing w:after="0"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書審</w:t>
            </w:r>
          </w:p>
        </w:tc>
        <w:tc>
          <w:tcPr>
            <w:tcW w:w="8896" w:type="dxa"/>
          </w:tcPr>
          <w:p w:rsidR="00C702BF" w:rsidRPr="00330161" w:rsidRDefault="00C702BF" w:rsidP="009114FB">
            <w:pPr>
              <w:spacing w:after="0" w:line="600" w:lineRule="exact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創意動機及目的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作品特色與創意特質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(60%)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報告撰寫完整性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</w:p>
        </w:tc>
      </w:tr>
      <w:tr w:rsidR="00330161" w:rsidRPr="00330161" w:rsidTr="008D4C0A">
        <w:tc>
          <w:tcPr>
            <w:tcW w:w="981" w:type="dxa"/>
            <w:vAlign w:val="center"/>
          </w:tcPr>
          <w:p w:rsidR="00C702BF" w:rsidRPr="00330161" w:rsidRDefault="00C702BF" w:rsidP="009114FB">
            <w:pPr>
              <w:spacing w:after="0"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口審</w:t>
            </w:r>
          </w:p>
        </w:tc>
        <w:tc>
          <w:tcPr>
            <w:tcW w:w="8896" w:type="dxa"/>
          </w:tcPr>
          <w:p w:rsidR="00C702BF" w:rsidRPr="00330161" w:rsidRDefault="00C702BF" w:rsidP="009114FB">
            <w:pPr>
              <w:spacing w:after="0" w:line="600" w:lineRule="exact"/>
              <w:ind w:right="-20"/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1.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獨創性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2.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實用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3.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商品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化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表達能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1"/>
                <w:sz w:val="24"/>
                <w:szCs w:val="24"/>
                <w:lang w:eastAsia="zh-TW"/>
              </w:rPr>
              <w:t>力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(2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sz w:val="24"/>
                <w:szCs w:val="24"/>
                <w:lang w:eastAsia="zh-TW"/>
              </w:rPr>
              <w:t>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%)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5.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展台布置</w:t>
            </w:r>
            <w:r w:rsidR="003270C5"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(10%)</w:t>
            </w:r>
          </w:p>
        </w:tc>
      </w:tr>
    </w:tbl>
    <w:p w:rsidR="003270C5" w:rsidRPr="00330161" w:rsidRDefault="003270C5" w:rsidP="00D811EC">
      <w:pPr>
        <w:adjustRightInd w:val="0"/>
        <w:snapToGrid w:val="0"/>
        <w:spacing w:after="0" w:line="320" w:lineRule="exact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</w:p>
    <w:p w:rsidR="009F10C6" w:rsidRPr="00330161" w:rsidRDefault="00F72EE1" w:rsidP="00655BE1">
      <w:pPr>
        <w:adjustRightInd w:val="0"/>
        <w:snapToGrid w:val="0"/>
        <w:spacing w:after="0" w:line="360" w:lineRule="exact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  <w:r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陸</w:t>
      </w:r>
      <w:r w:rsidR="009F10C6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、</w:t>
      </w:r>
      <w:r w:rsidR="00D24467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競賽</w:t>
      </w:r>
      <w:r w:rsidR="009F10C6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辦理地點</w:t>
      </w:r>
    </w:p>
    <w:p w:rsidR="00F10703" w:rsidRDefault="00880087" w:rsidP="00543C93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本校圖書室、各科專業教室</w:t>
      </w:r>
      <w:r w:rsidR="002F7129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="00BF55D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鼎新樓</w:t>
      </w:r>
      <w:r w:rsidR="00F10703" w:rsidRPr="00F1070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專題實作數位教學教室</w:t>
      </w:r>
      <w:r w:rsidR="0045738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等。</w:t>
      </w:r>
    </w:p>
    <w:p w:rsidR="00D811EC" w:rsidRPr="00330161" w:rsidRDefault="002F7129" w:rsidP="00543C93">
      <w:pPr>
        <w:spacing w:after="0" w:line="360" w:lineRule="exact"/>
        <w:ind w:leftChars="129" w:left="728" w:right="-1" w:hangingChars="185" w:hanging="44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(</w:t>
      </w:r>
      <w:r w:rsidR="004A0B0A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視比賽組數調整</w:t>
      </w:r>
      <w:r w:rsidR="00880087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)</w:t>
      </w:r>
      <w:r w:rsidR="00880087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D811EC" w:rsidRPr="00330161" w:rsidRDefault="00F72EE1" w:rsidP="00655BE1">
      <w:pPr>
        <w:spacing w:beforeLines="50" w:before="180" w:after="0" w:line="360" w:lineRule="exact"/>
        <w:ind w:right="-23"/>
        <w:rPr>
          <w:rFonts w:ascii="Times New Roman" w:eastAsia="標楷體" w:hAnsi="Times New Roman" w:cs="Times New Roman"/>
          <w:color w:val="000000" w:themeColor="text1"/>
          <w:position w:val="-2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柒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="009F10C6" w:rsidRPr="00330161">
        <w:rPr>
          <w:rFonts w:ascii="Times New Roman" w:eastAsia="標楷體" w:hAnsi="Times New Roman" w:cs="Times New Roman"/>
          <w:color w:val="000000" w:themeColor="text1"/>
          <w:position w:val="-2"/>
          <w:sz w:val="24"/>
          <w:szCs w:val="24"/>
          <w:lang w:eastAsia="zh-TW"/>
        </w:rPr>
        <w:t>獎勵方式</w:t>
      </w:r>
    </w:p>
    <w:p w:rsidR="00AD75C4" w:rsidRDefault="00D811EC" w:rsidP="001F670E">
      <w:pPr>
        <w:spacing w:after="0" w:line="360" w:lineRule="exact"/>
        <w:ind w:leftChars="129" w:left="728" w:right="-1" w:hangingChars="185" w:hanging="444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一、</w:t>
      </w:r>
      <w:r w:rsidR="00976589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經委員依書面審查及口頭問答結果，</w:t>
      </w:r>
      <w:r w:rsidR="00F9482F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各</w:t>
      </w:r>
      <w:r w:rsidR="00AD75C4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群科參賽組數六組</w:t>
      </w:r>
      <w:r w:rsidR="00AD75C4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(</w:t>
      </w:r>
      <w:r w:rsidR="00AD75C4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含</w:t>
      </w:r>
      <w:r w:rsidR="00AD75C4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)</w:t>
      </w:r>
      <w:r w:rsidR="00AD75C4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以上錄取前三名，六組以下錄取前二名。獲獎學生頒發獎狀並記嘉獎乙次，</w:t>
      </w:r>
      <w:r w:rsidR="00D62500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凡完成校內初賽學生，核發參賽證明一份。各群</w:t>
      </w:r>
      <w:r w:rsidR="006B6F86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得獎名單於</w:t>
      </w:r>
      <w:r w:rsidR="006B6F86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1</w:t>
      </w:r>
      <w:r w:rsidR="006D529F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月份</w:t>
      </w:r>
      <w:r w:rsidR="006B6F86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公告校網，並</w:t>
      </w:r>
      <w:r w:rsidR="00AE723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於朝會</w:t>
      </w:r>
      <w:r w:rsidR="006B6F86" w:rsidRPr="001240E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公開頒獎表揚。</w:t>
      </w:r>
    </w:p>
    <w:p w:rsidR="00C26179" w:rsidRPr="001240E3" w:rsidRDefault="00C26179" w:rsidP="00C26179">
      <w:pPr>
        <w:spacing w:after="0" w:line="360" w:lineRule="exact"/>
        <w:ind w:leftChars="121" w:left="739" w:right="-1" w:hangingChars="197" w:hanging="473"/>
        <w:jc w:val="both"/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二、</w:t>
      </w:r>
      <w:r w:rsidRPr="006D529F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u w:val="single"/>
          <w:lang w:eastAsia="zh-TW"/>
        </w:rPr>
        <w:t>各群取前二名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u w:val="single"/>
          <w:lang w:eastAsia="zh-TW"/>
        </w:rPr>
        <w:t>參加複賽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u w:val="single"/>
          <w:lang w:eastAsia="zh-TW"/>
        </w:rPr>
        <w:t>依各群科類別規範推派件數</w:t>
      </w:r>
      <w:r w:rsidRPr="00330161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u w:val="single"/>
          <w:lang w:eastAsia="zh-TW"/>
        </w:rPr>
        <w:t>，</w:t>
      </w:r>
      <w:r w:rsidRPr="00330161">
        <w:rPr>
          <w:rFonts w:ascii="標楷體" w:eastAsia="標楷體" w:hAnsi="標楷體" w:cs="Times New Roman" w:hint="eastAsia"/>
          <w:color w:val="000000" w:themeColor="text1"/>
          <w:sz w:val="24"/>
          <w:szCs w:val="24"/>
          <w:u w:val="single"/>
          <w:lang w:eastAsia="zh-TW"/>
        </w:rPr>
        <w:t>經評審評分</w:t>
      </w:r>
      <w:r w:rsidRPr="001240E3">
        <w:rPr>
          <w:rFonts w:ascii="標楷體" w:eastAsia="標楷體" w:hAnsi="標楷體" w:cs="Times New Roman" w:hint="eastAsia"/>
          <w:color w:val="000000" w:themeColor="text1"/>
          <w:sz w:val="24"/>
          <w:szCs w:val="24"/>
          <w:u w:val="single"/>
          <w:lang w:eastAsia="zh-TW"/>
        </w:rPr>
        <w:t>後未達85分以上(含)標準，該名次得以從缺</w:t>
      </w:r>
      <w:r w:rsidRPr="001240E3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。</w:t>
      </w:r>
    </w:p>
    <w:p w:rsidR="00D811EC" w:rsidRPr="00150A19" w:rsidRDefault="00C26179" w:rsidP="00692A6D">
      <w:pPr>
        <w:spacing w:after="0" w:line="360" w:lineRule="exact"/>
        <w:ind w:leftChars="121" w:left="739" w:right="-1" w:hangingChars="197" w:hanging="473"/>
        <w:jc w:val="both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三</w:t>
      </w:r>
      <w:r w:rsidR="00651536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6B6F86" w:rsidRPr="00150A19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校內初賽獲獎</w:t>
      </w:r>
      <w:r w:rsidR="006D529F" w:rsidRPr="00150A19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作品</w:t>
      </w:r>
      <w:r w:rsidR="00B53BC6" w:rsidRPr="00150A19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，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經評審評分後達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85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分以上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(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含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)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標準，</w:t>
      </w:r>
      <w:r w:rsidR="00692A6D" w:rsidRPr="00BF542C"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各群取前二名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參加複賽，指導老師指導學生作品參加</w:t>
      </w:r>
      <w:r w:rsidR="006B6F86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複賽，給予行政獎勵嘉獎乙支，獎勵次數視代表學校參加複賽組數而定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，多媒科因全年級同學參加、同一指導老師之作品參加複賽至多</w:t>
      </w:r>
      <w:r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行政獎勵</w:t>
      </w:r>
      <w:r w:rsidR="00692A6D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二支嘉獎</w:t>
      </w:r>
      <w:r w:rsidR="006B6F86" w:rsidRPr="00BF542C">
        <w:rPr>
          <w:rFonts w:ascii="Times New Roman" w:eastAsia="標楷體" w:hAnsi="Times New Roman" w:cs="Times New Roman" w:hint="eastAsia"/>
          <w:color w:val="FF0000"/>
          <w:sz w:val="24"/>
          <w:szCs w:val="24"/>
          <w:lang w:eastAsia="zh-TW"/>
        </w:rPr>
        <w:t>。</w:t>
      </w:r>
    </w:p>
    <w:p w:rsidR="00D811EC" w:rsidRPr="00330161" w:rsidRDefault="001F670E" w:rsidP="001F670E">
      <w:pPr>
        <w:spacing w:after="0" w:line="360" w:lineRule="exact"/>
        <w:ind w:leftChars="121" w:left="739" w:right="-1" w:hangingChars="197" w:hanging="473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四、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推薦參加全國高級中等學校專業群科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1</w:t>
      </w:r>
      <w:r w:rsidR="00EF5690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1</w:t>
      </w:r>
      <w:r w:rsidR="00B95020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年度專題暨創意製作</w:t>
      </w:r>
      <w:r w:rsidR="00EF2A2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及新北市專題實作</w:t>
      </w:r>
      <w:r w:rsidR="00EF2A2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power</w:t>
      </w:r>
      <w:r w:rsidR="00EF2A2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競賽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複、決賽；複、決賽獲獎師生另行簽報獎勵。</w:t>
      </w:r>
    </w:p>
    <w:p w:rsidR="00D811EC" w:rsidRPr="00330161" w:rsidRDefault="001F670E" w:rsidP="00655BE1">
      <w:pPr>
        <w:spacing w:after="0" w:line="360" w:lineRule="exact"/>
        <w:ind w:leftChars="129" w:left="488" w:hangingChars="85" w:hanging="20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五</w:t>
      </w:r>
      <w:r w:rsidR="003A77F5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、獲獎作品</w:t>
      </w:r>
      <w:r w:rsidR="00DB53D4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紙本資料</w:t>
      </w:r>
      <w:r w:rsidR="000353F7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將</w:t>
      </w:r>
      <w:r w:rsidR="003A77F5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置於本校</w:t>
      </w:r>
      <w:r w:rsidR="003A77F5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圖書室</w:t>
      </w:r>
      <w:r w:rsidR="00F84321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，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供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全校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師生觀摩</w:t>
      </w:r>
      <w:r w:rsidR="003A77F5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學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習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:rsidR="00CF3660" w:rsidRPr="005763D1" w:rsidRDefault="00CF3660">
      <w:pPr>
        <w:widowControl/>
        <w:spacing w:after="0" w:line="240" w:lineRule="auto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</w:p>
    <w:p w:rsidR="00D811EC" w:rsidRPr="00330161" w:rsidRDefault="00F72EE1" w:rsidP="00655BE1">
      <w:pPr>
        <w:widowControl/>
        <w:tabs>
          <w:tab w:val="left" w:pos="284"/>
          <w:tab w:val="left" w:pos="567"/>
          <w:tab w:val="left" w:pos="709"/>
        </w:tabs>
        <w:adjustRightInd w:val="0"/>
        <w:spacing w:beforeLines="50" w:before="180" w:after="0" w:line="28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捌</w:t>
      </w:r>
      <w:r w:rsidR="00D811EC"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、辦理期程暨工作進度</w:t>
      </w:r>
    </w:p>
    <w:p w:rsidR="00CF3660" w:rsidRPr="00330161" w:rsidRDefault="00CF3660" w:rsidP="00655BE1">
      <w:pPr>
        <w:widowControl/>
        <w:tabs>
          <w:tab w:val="left" w:pos="284"/>
          <w:tab w:val="left" w:pos="567"/>
          <w:tab w:val="left" w:pos="709"/>
        </w:tabs>
        <w:adjustRightInd w:val="0"/>
        <w:spacing w:beforeLines="50" w:before="180" w:after="0" w:line="28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</w:p>
    <w:tbl>
      <w:tblPr>
        <w:tblStyle w:val="a3"/>
        <w:tblW w:w="0" w:type="auto"/>
        <w:tblInd w:w="336" w:type="dxa"/>
        <w:tblLook w:val="04A0" w:firstRow="1" w:lastRow="0" w:firstColumn="1" w:lastColumn="0" w:noHBand="0" w:noVBand="1"/>
      </w:tblPr>
      <w:tblGrid>
        <w:gridCol w:w="1942"/>
        <w:gridCol w:w="2477"/>
        <w:gridCol w:w="4535"/>
      </w:tblGrid>
      <w:tr w:rsidR="00330161" w:rsidRPr="00330161" w:rsidTr="00655BE1">
        <w:trPr>
          <w:tblHeader/>
        </w:trPr>
        <w:tc>
          <w:tcPr>
            <w:tcW w:w="1942" w:type="dxa"/>
            <w:shd w:val="clear" w:color="auto" w:fill="C4BC96" w:themeFill="background2" w:themeFillShade="BF"/>
          </w:tcPr>
          <w:p w:rsidR="00D811EC" w:rsidRPr="00330161" w:rsidRDefault="00D811EC" w:rsidP="00655BE1">
            <w:pPr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77" w:type="dxa"/>
            <w:shd w:val="clear" w:color="auto" w:fill="C4BC96" w:themeFill="background2" w:themeFillShade="BF"/>
          </w:tcPr>
          <w:p w:rsidR="00D811EC" w:rsidRPr="00330161" w:rsidRDefault="00D811EC" w:rsidP="00655BE1">
            <w:pPr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辦理工作</w:t>
            </w:r>
          </w:p>
        </w:tc>
        <w:tc>
          <w:tcPr>
            <w:tcW w:w="4535" w:type="dxa"/>
            <w:shd w:val="clear" w:color="auto" w:fill="C4BC96" w:themeFill="background2" w:themeFillShade="BF"/>
          </w:tcPr>
          <w:p w:rsidR="00D811EC" w:rsidRPr="00330161" w:rsidRDefault="00D811EC" w:rsidP="00655BE1">
            <w:pPr>
              <w:spacing w:after="0"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330161" w:rsidRPr="00330161" w:rsidTr="00655BE1">
        <w:tc>
          <w:tcPr>
            <w:tcW w:w="1942" w:type="dxa"/>
            <w:vAlign w:val="center"/>
          </w:tcPr>
          <w:p w:rsidR="00D811EC" w:rsidRPr="00330161" w:rsidRDefault="00A84565" w:rsidP="00AD75C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11/15</w:t>
            </w:r>
            <w:r w:rsidR="000C62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0C62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三</w:t>
            </w:r>
            <w:r w:rsidR="000C62D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77" w:type="dxa"/>
            <w:vAlign w:val="center"/>
          </w:tcPr>
          <w:p w:rsidR="00F4318C" w:rsidRDefault="00A84565" w:rsidP="00A8456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845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專題實作競賽</w:t>
            </w:r>
          </w:p>
          <w:p w:rsidR="00AD75C4" w:rsidRPr="00330161" w:rsidRDefault="00A84565" w:rsidP="00F4318C">
            <w:pPr>
              <w:pStyle w:val="a4"/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8456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校內初賽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協調會</w:t>
            </w:r>
          </w:p>
        </w:tc>
        <w:tc>
          <w:tcPr>
            <w:tcW w:w="4535" w:type="dxa"/>
            <w:vAlign w:val="center"/>
          </w:tcPr>
          <w:p w:rsidR="00A84565" w:rsidRPr="00A84565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1.發放校內專題實作競賽實施辦法紙本。</w:t>
            </w:r>
          </w:p>
          <w:p w:rsidR="00827A53" w:rsidRPr="00A84565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="000C62D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發放校內</w:t>
            </w: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專題報名表</w:t>
            </w:r>
            <w:r w:rsidR="00827A53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/切結書</w:t>
            </w: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:rsidR="00AD75C4" w:rsidRPr="00330161" w:rsidRDefault="00A84565" w:rsidP="00F57D82">
            <w:pPr>
              <w:spacing w:after="0" w:line="240" w:lineRule="auto"/>
              <w:ind w:left="211" w:hangingChars="88" w:hanging="211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 w:rsidR="00F57D8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指導老師先行參閱校內專題競賽辦法，</w:t>
            </w: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提出</w:t>
            </w:r>
            <w:r w:rsidR="00F57D8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建議與問題</w:t>
            </w:r>
            <w:r w:rsidRPr="00A84565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討論。</w:t>
            </w:r>
          </w:p>
        </w:tc>
      </w:tr>
      <w:tr w:rsidR="00A84565" w:rsidRPr="00330161" w:rsidTr="00655BE1">
        <w:tc>
          <w:tcPr>
            <w:tcW w:w="1942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30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830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29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4830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77" w:type="dxa"/>
            <w:vAlign w:val="center"/>
          </w:tcPr>
          <w:p w:rsidR="00A84565" w:rsidRPr="00330161" w:rsidRDefault="00A84565" w:rsidP="00A8456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繳交報名表</w:t>
            </w:r>
            <w:r w:rsidR="00D236D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及家長同意書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並填寫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作品簡介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:rsidR="00A84565" w:rsidRPr="00330161" w:rsidRDefault="00A84565" w:rsidP="00A8456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競賽編號抽籤</w:t>
            </w:r>
          </w:p>
        </w:tc>
        <w:tc>
          <w:tcPr>
            <w:tcW w:w="4535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報名表</w:t>
            </w:r>
            <w:r w:rsidR="00D236D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及家長同意書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繳至試務組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報名表如附件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各組按繳件順序抽籤</w:t>
            </w:r>
            <w:r w:rsidRPr="00330161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A84565" w:rsidRPr="00330161" w:rsidTr="00655BE1">
        <w:tc>
          <w:tcPr>
            <w:tcW w:w="1942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12/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07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下午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16:30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截止</w:t>
            </w:r>
          </w:p>
        </w:tc>
        <w:tc>
          <w:tcPr>
            <w:tcW w:w="2477" w:type="dxa"/>
            <w:vAlign w:val="center"/>
          </w:tcPr>
          <w:p w:rsidR="00A84565" w:rsidRPr="00330161" w:rsidRDefault="00A84565" w:rsidP="00A84565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繳交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紙本資料</w:t>
            </w:r>
          </w:p>
        </w:tc>
        <w:tc>
          <w:tcPr>
            <w:tcW w:w="4535" w:type="dxa"/>
            <w:vAlign w:val="center"/>
          </w:tcPr>
          <w:p w:rsidR="00A84565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書面資料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一式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份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繳至試務組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33016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>逾時不候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:rsidR="00F55398" w:rsidRDefault="00F55398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F55398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  <w:highlight w:val="yellow"/>
                <w:lang w:eastAsia="zh-TW"/>
              </w:rPr>
              <w:t>彩色影印</w:t>
            </w:r>
            <w:r w:rsidRPr="00F55398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highlight w:val="yellow"/>
                <w:lang w:eastAsia="zh-TW"/>
              </w:rPr>
              <w:t>不須膠裝。</w:t>
            </w:r>
          </w:p>
          <w:p w:rsidR="00A84565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就近商家</w:t>
            </w:r>
          </w:p>
          <w:p w:rsidR="00A84565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EF168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三立數位輸出影印店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02-2987-</w:t>
            </w:r>
            <w:r w:rsidRPr="00EF168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1688</w:t>
            </w:r>
          </w:p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2.伍老闆0932-047-235</w:t>
            </w:r>
          </w:p>
        </w:tc>
      </w:tr>
      <w:tr w:rsidR="00A84565" w:rsidRPr="00330161" w:rsidTr="00655BE1">
        <w:tc>
          <w:tcPr>
            <w:tcW w:w="1942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12/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19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77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第一階段書面審查</w:t>
            </w:r>
          </w:p>
        </w:tc>
        <w:tc>
          <w:tcPr>
            <w:tcW w:w="4535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評審委員進行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第一階段書面審查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A84565" w:rsidRPr="00330161" w:rsidTr="00655BE1">
        <w:tc>
          <w:tcPr>
            <w:tcW w:w="1942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12/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77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校內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專題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競賽與發表</w:t>
            </w:r>
          </w:p>
        </w:tc>
        <w:tc>
          <w:tcPr>
            <w:tcW w:w="4535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實施二階段口頭問答</w:t>
            </w:r>
          </w:p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每組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分鐘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口頭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報告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問答時間：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分鐘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A84565" w:rsidRPr="00330161" w:rsidTr="00655BE1">
        <w:tc>
          <w:tcPr>
            <w:tcW w:w="1942" w:type="dxa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2477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校內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優勝公告</w:t>
            </w: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頒獎</w:t>
            </w:r>
          </w:p>
        </w:tc>
        <w:tc>
          <w:tcPr>
            <w:tcW w:w="4535" w:type="dxa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各組優勝名單公告</w:t>
            </w:r>
            <w:r w:rsidRPr="00330161">
              <w:rPr>
                <w:rFonts w:ascii="新細明體" w:eastAsia="新細明體" w:hAnsi="新細明體" w:cs="Times New Roman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公開頒獎表揚</w:t>
            </w:r>
            <w:r w:rsidRPr="0033016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A84565" w:rsidRPr="00330161" w:rsidTr="006C7D6D">
        <w:tc>
          <w:tcPr>
            <w:tcW w:w="1942" w:type="dxa"/>
            <w:shd w:val="clear" w:color="auto" w:fill="FFFFFF" w:themeFill="background1"/>
          </w:tcPr>
          <w:p w:rsidR="00A84565" w:rsidRPr="00330161" w:rsidRDefault="00A84565" w:rsidP="00A84565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2-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全國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專題</w:t>
            </w: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複賽報名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A84565" w:rsidRPr="00330161" w:rsidRDefault="00A84565" w:rsidP="00A84565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30161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各群優勝組別推薦報名參加全國複賽</w:t>
            </w:r>
          </w:p>
        </w:tc>
      </w:tr>
    </w:tbl>
    <w:p w:rsidR="00D811EC" w:rsidRPr="00330161" w:rsidRDefault="00F72EE1" w:rsidP="00655BE1">
      <w:pPr>
        <w:spacing w:beforeLines="50" w:before="180" w:after="0" w:line="400" w:lineRule="exact"/>
        <w:ind w:right="-17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position w:val="-2"/>
          <w:sz w:val="24"/>
          <w:szCs w:val="24"/>
          <w:lang w:eastAsia="zh-TW"/>
        </w:rPr>
        <w:t>玖</w:t>
      </w:r>
      <w:r w:rsidR="00D811EC" w:rsidRPr="00330161">
        <w:rPr>
          <w:rFonts w:ascii="Times New Roman" w:eastAsia="標楷體" w:hAnsi="Times New Roman" w:cs="Times New Roman"/>
          <w:color w:val="000000" w:themeColor="text1"/>
          <w:position w:val="-2"/>
          <w:sz w:val="24"/>
          <w:szCs w:val="24"/>
          <w:lang w:eastAsia="zh-TW"/>
        </w:rPr>
        <w:t>、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注意事項</w:t>
      </w:r>
      <w:r w:rsidR="00D811EC"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:rsidR="00D811EC" w:rsidRPr="00330161" w:rsidRDefault="00D811EC" w:rsidP="00655BE1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一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、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參賽作品若經人檢舉或告發</w:t>
      </w:r>
      <w:r w:rsidRPr="001240E3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，涉及著作權、專利權等智慧財產權之侵害，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取消獲獎資格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並歸還所有獎勵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，並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由參賽者負擔</w:t>
      </w: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相關</w:t>
      </w:r>
      <w:r w:rsidRPr="00330161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法律責任。</w:t>
      </w:r>
    </w:p>
    <w:p w:rsidR="00D811EC" w:rsidRPr="00330161" w:rsidRDefault="00D811EC" w:rsidP="00655BE1">
      <w:pPr>
        <w:spacing w:after="0" w:line="400" w:lineRule="exact"/>
        <w:ind w:leftChars="129" w:left="704" w:right="-1" w:hangingChars="175" w:hanging="420"/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TW"/>
        </w:rPr>
        <w:t>二、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各</w:t>
      </w:r>
      <w:r w:rsidRPr="00B93C2E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參賽作品之著作權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或專利權等智慧財產權權益，歸屬參賽隊伍個別擁有，惟參賽者及其法定代理人同意無償授權本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校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，為非營利之目的，展示參賽作品之實物、照片、說明文件等相關資料，包括重製、公開播送、公開傳輸、公開上映及公開展示之權利，本會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學校可視用途擁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有轉授權之權利。</w:t>
      </w:r>
    </w:p>
    <w:p w:rsidR="00D811EC" w:rsidRPr="00330161" w:rsidRDefault="00D811EC" w:rsidP="00655BE1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三、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凡報名參賽者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，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即視同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同意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本計畫各項內容及規定，若有未盡事宜得由主辦單位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適時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補充、修正後公佈。</w:t>
      </w:r>
    </w:p>
    <w:p w:rsidR="00D811EC" w:rsidRDefault="00D811EC" w:rsidP="00655BE1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</w:pP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四、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參加本競賽者應同意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學校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將各項資料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(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含影音檔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)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重製、轉貼或上網公開</w:t>
      </w:r>
      <w:r w:rsidR="00655BE1"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於本校</w:t>
      </w:r>
      <w:r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網</w:t>
      </w:r>
      <w:r w:rsidRPr="00330161"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  <w:t>。</w:t>
      </w:r>
    </w:p>
    <w:p w:rsidR="00D34349" w:rsidRPr="00F55398" w:rsidRDefault="00D34349" w:rsidP="00EA57E3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五、</w:t>
      </w:r>
      <w:r w:rsidR="00EA3633" w:rsidRPr="00F55398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校內專題競賽要增列須含作品</w:t>
      </w:r>
      <w:r w:rsidR="00EA3633" w:rsidRPr="00A83836">
        <w:rPr>
          <w:rFonts w:ascii="Times New Roman" w:eastAsia="標楷體" w:hAnsi="Times New Roman" w:cs="Times New Roman" w:hint="eastAsia"/>
          <w:color w:val="FF0000"/>
          <w:spacing w:val="1"/>
          <w:sz w:val="24"/>
          <w:szCs w:val="24"/>
          <w:lang w:eastAsia="zh-TW"/>
        </w:rPr>
        <w:t>說明書中英文關鍵字至少三個</w:t>
      </w:r>
      <w:r w:rsidR="00EA3633" w:rsidRPr="00F55398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。</w:t>
      </w:r>
    </w:p>
    <w:p w:rsidR="009F10C6" w:rsidRPr="005340D2" w:rsidRDefault="00D63725" w:rsidP="005340D2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b/>
          <w:color w:val="FF0000"/>
          <w:spacing w:val="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六</w:t>
      </w:r>
      <w:r w:rsid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、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新北市專題實作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power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競賽與全國專題實作</w:t>
      </w:r>
      <w:r w:rsid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競賽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是可同時段投稿報名，如果進入全國複賽就會自動取消新北市專題實作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power</w:t>
      </w:r>
      <w:r w:rsidR="004D572E" w:rsidRPr="004D572E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競賽，</w:t>
      </w:r>
      <w:r w:rsidR="004D572E" w:rsidRPr="00FD0B5F">
        <w:rPr>
          <w:rFonts w:ascii="Times New Roman" w:eastAsia="標楷體" w:hAnsi="Times New Roman" w:cs="Times New Roman" w:hint="eastAsia"/>
          <w:color w:val="FF0000"/>
          <w:spacing w:val="1"/>
          <w:sz w:val="24"/>
          <w:szCs w:val="24"/>
          <w:lang w:eastAsia="zh-TW"/>
        </w:rPr>
        <w:t>(</w:t>
      </w:r>
      <w:r w:rsidR="004D572E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但特別注意的是一件兩投稿</w:t>
      </w:r>
      <w:r w:rsidR="00867DD7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須</w:t>
      </w:r>
      <w:r w:rsidR="004D572E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要附</w:t>
      </w:r>
      <w:r w:rsidR="001240E3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延續性說明書</w:t>
      </w:r>
      <w:r w:rsidR="00867DD7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紙本</w:t>
      </w:r>
      <w:r w:rsidR="004D572E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)</w:t>
      </w:r>
      <w:r w:rsidR="004D572E" w:rsidRPr="00FD092D">
        <w:rPr>
          <w:rFonts w:ascii="Times New Roman" w:eastAsia="標楷體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。</w:t>
      </w:r>
    </w:p>
    <w:p w:rsidR="009F10C6" w:rsidRPr="00330161" w:rsidRDefault="00C024FE" w:rsidP="00655BE1">
      <w:pPr>
        <w:adjustRightInd w:val="0"/>
        <w:snapToGrid w:val="0"/>
        <w:spacing w:after="0" w:line="400" w:lineRule="exact"/>
        <w:ind w:leftChars="7" w:left="488" w:hangingChars="197" w:hanging="473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  <w:r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拾</w:t>
      </w:r>
      <w:r w:rsidR="00D811EC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、</w:t>
      </w:r>
      <w:r w:rsidR="009F10C6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經費來源</w:t>
      </w:r>
    </w:p>
    <w:p w:rsidR="00702521" w:rsidRPr="00330161" w:rsidRDefault="003C0B34" w:rsidP="009F10C6">
      <w:pPr>
        <w:spacing w:after="0" w:line="400" w:lineRule="exact"/>
        <w:ind w:leftChars="129" w:left="708" w:right="-1" w:hangingChars="175" w:hanging="424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教務處試務組之專題實</w:t>
      </w:r>
      <w:r w:rsidR="00702521"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作</w:t>
      </w:r>
      <w:r w:rsidR="009268AF"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-</w:t>
      </w:r>
      <w:r w:rsidR="00702521"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校內初賽書面評</w:t>
      </w:r>
      <w:bookmarkStart w:id="0" w:name="_GoBack"/>
      <w:bookmarkEnd w:id="0"/>
      <w:r w:rsidR="00702521" w:rsidRPr="00330161">
        <w:rPr>
          <w:rFonts w:ascii="Times New Roman" w:eastAsia="標楷體" w:hAnsi="Times New Roman" w:cs="Times New Roman" w:hint="eastAsia"/>
          <w:color w:val="000000" w:themeColor="text1"/>
          <w:spacing w:val="1"/>
          <w:sz w:val="24"/>
          <w:szCs w:val="24"/>
          <w:lang w:eastAsia="zh-TW"/>
        </w:rPr>
        <w:t>審費、大專院校指導鐘點費等</w:t>
      </w:r>
      <w:r w:rsidR="00702521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項目下支應。</w:t>
      </w:r>
    </w:p>
    <w:p w:rsidR="009F10C6" w:rsidRPr="00330161" w:rsidRDefault="009F10C6" w:rsidP="009F10C6">
      <w:pPr>
        <w:spacing w:after="0" w:line="400" w:lineRule="exact"/>
        <w:ind w:leftChars="129" w:left="708" w:right="-1" w:hangingChars="175" w:hanging="424"/>
        <w:rPr>
          <w:rFonts w:ascii="Times New Roman" w:eastAsia="標楷體" w:hAnsi="Times New Roman" w:cs="Times New Roman"/>
          <w:color w:val="000000" w:themeColor="text1"/>
          <w:spacing w:val="1"/>
          <w:sz w:val="24"/>
          <w:szCs w:val="24"/>
          <w:lang w:eastAsia="zh-TW"/>
        </w:rPr>
      </w:pPr>
    </w:p>
    <w:p w:rsidR="00F72EE1" w:rsidRDefault="00702521" w:rsidP="00F72EE1">
      <w:p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  <w:r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拾</w:t>
      </w:r>
      <w:r w:rsidR="00F72EE1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壹</w:t>
      </w:r>
      <w:r w:rsidR="00D811EC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、</w:t>
      </w:r>
      <w:r w:rsidR="00F72EE1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本辦法經專題製作協調會議通過，陳</w:t>
      </w:r>
      <w:r w:rsidR="00F72EE1" w:rsidRPr="00330161"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  <w:t xml:space="preserve"> </w:t>
      </w:r>
      <w:r w:rsidR="00F72EE1" w:rsidRPr="00330161">
        <w:rPr>
          <w:rFonts w:ascii="標楷體" w:eastAsia="標楷體" w:hAnsi="標楷體" w:hint="eastAsia"/>
          <w:color w:val="000000" w:themeColor="text1"/>
          <w:kern w:val="2"/>
          <w:sz w:val="24"/>
          <w:lang w:eastAsia="zh-TW"/>
        </w:rPr>
        <w:t>校長核可後實施，修正時亦同。</w:t>
      </w:r>
    </w:p>
    <w:p w:rsidR="0086403D" w:rsidRDefault="0086403D" w:rsidP="00F72EE1">
      <w:pPr>
        <w:adjustRightInd w:val="0"/>
        <w:snapToGrid w:val="0"/>
        <w:spacing w:after="0" w:line="400" w:lineRule="exact"/>
        <w:rPr>
          <w:rFonts w:ascii="標楷體" w:eastAsia="標楷體" w:hAnsi="標楷體"/>
          <w:color w:val="000000" w:themeColor="text1"/>
          <w:kern w:val="2"/>
          <w:sz w:val="24"/>
          <w:lang w:eastAsia="zh-TW"/>
        </w:rPr>
      </w:pPr>
    </w:p>
    <w:sectPr w:rsidR="0086403D" w:rsidSect="005B67FE">
      <w:footerReference w:type="even" r:id="rId8"/>
      <w:footerReference w:type="default" r:id="rId9"/>
      <w:footerReference w:type="firs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9C" w:rsidRDefault="001F549C" w:rsidP="0054082B">
      <w:pPr>
        <w:spacing w:after="0" w:line="240" w:lineRule="auto"/>
      </w:pPr>
      <w:r>
        <w:separator/>
      </w:r>
    </w:p>
  </w:endnote>
  <w:endnote w:type="continuationSeparator" w:id="0">
    <w:p w:rsidR="001F549C" w:rsidRDefault="001F549C" w:rsidP="005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56" w:rsidRDefault="003F7456" w:rsidP="00D811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7456" w:rsidRDefault="003F7456">
    <w:pPr>
      <w:pStyle w:val="a7"/>
    </w:pPr>
  </w:p>
  <w:p w:rsidR="003F7456" w:rsidRDefault="003F7456"/>
  <w:p w:rsidR="003F7456" w:rsidRDefault="003F7456"/>
  <w:p w:rsidR="003F7456" w:rsidRDefault="003F745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7862"/>
      <w:docPartObj>
        <w:docPartGallery w:val="Page Numbers (Bottom of Page)"/>
        <w:docPartUnique/>
      </w:docPartObj>
    </w:sdtPr>
    <w:sdtEndPr/>
    <w:sdtContent>
      <w:p w:rsidR="003F7456" w:rsidRDefault="003F7456" w:rsidP="006B6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36" w:rsidRPr="00A83836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04092"/>
      <w:docPartObj>
        <w:docPartGallery w:val="Page Numbers (Bottom of Page)"/>
        <w:docPartUnique/>
      </w:docPartObj>
    </w:sdtPr>
    <w:sdtEndPr/>
    <w:sdtContent>
      <w:p w:rsidR="003F7456" w:rsidRDefault="003F7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CC" w:rsidRPr="004E27CC">
          <w:rPr>
            <w:noProof/>
            <w:lang w:val="zh-TW" w:eastAsia="zh-TW"/>
          </w:rPr>
          <w:t>-</w:t>
        </w:r>
        <w:r w:rsidR="004E27CC">
          <w:rPr>
            <w:noProof/>
          </w:rPr>
          <w:t xml:space="preserve"> 1 -</w:t>
        </w:r>
        <w:r>
          <w:fldChar w:fldCharType="end"/>
        </w:r>
      </w:p>
    </w:sdtContent>
  </w:sdt>
  <w:p w:rsidR="003F7456" w:rsidRDefault="003F7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9C" w:rsidRDefault="001F549C" w:rsidP="0054082B">
      <w:pPr>
        <w:spacing w:after="0" w:line="240" w:lineRule="auto"/>
      </w:pPr>
      <w:r>
        <w:separator/>
      </w:r>
    </w:p>
  </w:footnote>
  <w:footnote w:type="continuationSeparator" w:id="0">
    <w:p w:rsidR="001F549C" w:rsidRDefault="001F549C" w:rsidP="0054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72E"/>
    <w:multiLevelType w:val="hybridMultilevel"/>
    <w:tmpl w:val="D76CFA2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E55F9"/>
    <w:multiLevelType w:val="hybridMultilevel"/>
    <w:tmpl w:val="A396274C"/>
    <w:lvl w:ilvl="0" w:tplc="24C26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11DC6"/>
    <w:multiLevelType w:val="hybridMultilevel"/>
    <w:tmpl w:val="19C4CBC2"/>
    <w:lvl w:ilvl="0" w:tplc="711257AA">
      <w:start w:val="1"/>
      <w:numFmt w:val="taiwaneseCountingThousand"/>
      <w:lvlText w:val="%1、"/>
      <w:lvlJc w:val="left"/>
      <w:pPr>
        <w:tabs>
          <w:tab w:val="num" w:pos="479"/>
        </w:tabs>
        <w:ind w:left="479" w:hanging="480"/>
      </w:pPr>
      <w:rPr>
        <w:rFonts w:ascii="標楷體" w:eastAsia="標楷體" w:hAnsi="標楷體" w:cs="Times New Roman"/>
        <w:lang w:val="en-US"/>
      </w:rPr>
    </w:lvl>
    <w:lvl w:ilvl="1" w:tplc="E49A7834">
      <w:start w:val="1"/>
      <w:numFmt w:val="taiwaneseCountingThousand"/>
      <w:lvlText w:val="（%2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3" w15:restartNumberingAfterBreak="0">
    <w:nsid w:val="0CCB72C8"/>
    <w:multiLevelType w:val="hybridMultilevel"/>
    <w:tmpl w:val="6BF64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FE0093"/>
    <w:multiLevelType w:val="hybridMultilevel"/>
    <w:tmpl w:val="A8869DC0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6B6548"/>
    <w:multiLevelType w:val="hybridMultilevel"/>
    <w:tmpl w:val="778A6EA6"/>
    <w:lvl w:ilvl="0" w:tplc="A1C0D4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D37E1"/>
    <w:multiLevelType w:val="hybridMultilevel"/>
    <w:tmpl w:val="1BFE67D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9024C"/>
    <w:multiLevelType w:val="hybridMultilevel"/>
    <w:tmpl w:val="D70691D2"/>
    <w:lvl w:ilvl="0" w:tplc="C93C93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991C71"/>
    <w:multiLevelType w:val="hybridMultilevel"/>
    <w:tmpl w:val="B6462B86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D06EB"/>
    <w:multiLevelType w:val="hybridMultilevel"/>
    <w:tmpl w:val="1A686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4410B2"/>
    <w:multiLevelType w:val="hybridMultilevel"/>
    <w:tmpl w:val="8C4CA06C"/>
    <w:lvl w:ilvl="0" w:tplc="BDCCC10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92926C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19511E3"/>
    <w:multiLevelType w:val="hybridMultilevel"/>
    <w:tmpl w:val="109EF77C"/>
    <w:lvl w:ilvl="0" w:tplc="04090017">
      <w:start w:val="1"/>
      <w:numFmt w:val="ideographLegalTraditional"/>
      <w:lvlText w:val="%1、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2" w15:restartNumberingAfterBreak="0">
    <w:nsid w:val="274A79CA"/>
    <w:multiLevelType w:val="hybridMultilevel"/>
    <w:tmpl w:val="0F326E7E"/>
    <w:lvl w:ilvl="0" w:tplc="4AAC16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D7416"/>
    <w:multiLevelType w:val="hybridMultilevel"/>
    <w:tmpl w:val="D76CFA2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027DEF"/>
    <w:multiLevelType w:val="hybridMultilevel"/>
    <w:tmpl w:val="796E0048"/>
    <w:lvl w:ilvl="0" w:tplc="D1ECD368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F0800B6"/>
    <w:multiLevelType w:val="hybridMultilevel"/>
    <w:tmpl w:val="87F400F2"/>
    <w:lvl w:ilvl="0" w:tplc="31E81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63616B"/>
    <w:multiLevelType w:val="hybridMultilevel"/>
    <w:tmpl w:val="3A6CD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D62D1D"/>
    <w:multiLevelType w:val="hybridMultilevel"/>
    <w:tmpl w:val="E56E3DB0"/>
    <w:lvl w:ilvl="0" w:tplc="A1C0D4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250712"/>
    <w:multiLevelType w:val="hybridMultilevel"/>
    <w:tmpl w:val="75E8A5F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BA00AE"/>
    <w:multiLevelType w:val="hybridMultilevel"/>
    <w:tmpl w:val="75E8A5F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353E8"/>
    <w:multiLevelType w:val="hybridMultilevel"/>
    <w:tmpl w:val="75E8A5F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946F36"/>
    <w:multiLevelType w:val="hybridMultilevel"/>
    <w:tmpl w:val="F69AF302"/>
    <w:lvl w:ilvl="0" w:tplc="3D88DA3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ED7DBC"/>
    <w:multiLevelType w:val="hybridMultilevel"/>
    <w:tmpl w:val="E1D08850"/>
    <w:lvl w:ilvl="0" w:tplc="0B5068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4B7468"/>
    <w:multiLevelType w:val="hybridMultilevel"/>
    <w:tmpl w:val="17D80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E45424"/>
    <w:multiLevelType w:val="hybridMultilevel"/>
    <w:tmpl w:val="75E8A5F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D976C9"/>
    <w:multiLevelType w:val="hybridMultilevel"/>
    <w:tmpl w:val="FBA69CD0"/>
    <w:lvl w:ilvl="0" w:tplc="844AA504">
      <w:start w:val="1"/>
      <w:numFmt w:val="decimal"/>
      <w:lvlText w:val="%1."/>
      <w:lvlJc w:val="left"/>
      <w:pPr>
        <w:ind w:left="720" w:hanging="36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C5A536F"/>
    <w:multiLevelType w:val="hybridMultilevel"/>
    <w:tmpl w:val="54F0D7DC"/>
    <w:lvl w:ilvl="0" w:tplc="E49A78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A25112"/>
    <w:multiLevelType w:val="hybridMultilevel"/>
    <w:tmpl w:val="D76CFA2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E3027A"/>
    <w:multiLevelType w:val="hybridMultilevel"/>
    <w:tmpl w:val="D76CFA2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463209"/>
    <w:multiLevelType w:val="hybridMultilevel"/>
    <w:tmpl w:val="9B9A0DF6"/>
    <w:lvl w:ilvl="0" w:tplc="E49A7834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BA761C"/>
    <w:multiLevelType w:val="hybridMultilevel"/>
    <w:tmpl w:val="5F942BB0"/>
    <w:lvl w:ilvl="0" w:tplc="80722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677315"/>
    <w:multiLevelType w:val="hybridMultilevel"/>
    <w:tmpl w:val="D76CFA2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474CE"/>
    <w:multiLevelType w:val="hybridMultilevel"/>
    <w:tmpl w:val="8A6CD0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42FBE"/>
    <w:multiLevelType w:val="hybridMultilevel"/>
    <w:tmpl w:val="2F74033E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54ACF"/>
    <w:multiLevelType w:val="hybridMultilevel"/>
    <w:tmpl w:val="B6462B86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95DE0"/>
    <w:multiLevelType w:val="hybridMultilevel"/>
    <w:tmpl w:val="6D4EA464"/>
    <w:lvl w:ilvl="0" w:tplc="E49A783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784CE9"/>
    <w:multiLevelType w:val="hybridMultilevel"/>
    <w:tmpl w:val="7BD41A5E"/>
    <w:lvl w:ilvl="0" w:tplc="F79CE7BA">
      <w:start w:val="1"/>
      <w:numFmt w:val="taiwaneseCountingThousand"/>
      <w:lvlText w:val="(%1)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7" w15:restartNumberingAfterBreak="0">
    <w:nsid w:val="741111D8"/>
    <w:multiLevelType w:val="hybridMultilevel"/>
    <w:tmpl w:val="75E8A5FC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AA7BA7"/>
    <w:multiLevelType w:val="hybridMultilevel"/>
    <w:tmpl w:val="FD66E0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5BC0586"/>
    <w:multiLevelType w:val="hybridMultilevel"/>
    <w:tmpl w:val="2F04F7B2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343CD"/>
    <w:multiLevelType w:val="hybridMultilevel"/>
    <w:tmpl w:val="B3D69E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470EC2"/>
    <w:multiLevelType w:val="hybridMultilevel"/>
    <w:tmpl w:val="7C70588E"/>
    <w:lvl w:ilvl="0" w:tplc="F00EC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E73EB8"/>
    <w:multiLevelType w:val="hybridMultilevel"/>
    <w:tmpl w:val="801634FA"/>
    <w:lvl w:ilvl="0" w:tplc="49966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8"/>
  </w:num>
  <w:num w:numId="6">
    <w:abstractNumId w:val="36"/>
  </w:num>
  <w:num w:numId="7">
    <w:abstractNumId w:val="12"/>
  </w:num>
  <w:num w:numId="8">
    <w:abstractNumId w:val="35"/>
  </w:num>
  <w:num w:numId="9">
    <w:abstractNumId w:val="26"/>
  </w:num>
  <w:num w:numId="10">
    <w:abstractNumId w:val="14"/>
  </w:num>
  <w:num w:numId="11">
    <w:abstractNumId w:val="7"/>
  </w:num>
  <w:num w:numId="12">
    <w:abstractNumId w:val="22"/>
  </w:num>
  <w:num w:numId="13">
    <w:abstractNumId w:val="30"/>
  </w:num>
  <w:num w:numId="14">
    <w:abstractNumId w:val="34"/>
  </w:num>
  <w:num w:numId="15">
    <w:abstractNumId w:val="42"/>
  </w:num>
  <w:num w:numId="16">
    <w:abstractNumId w:val="33"/>
  </w:num>
  <w:num w:numId="17">
    <w:abstractNumId w:val="4"/>
  </w:num>
  <w:num w:numId="18">
    <w:abstractNumId w:val="39"/>
  </w:num>
  <w:num w:numId="19">
    <w:abstractNumId w:val="23"/>
  </w:num>
  <w:num w:numId="20">
    <w:abstractNumId w:val="37"/>
  </w:num>
  <w:num w:numId="21">
    <w:abstractNumId w:val="18"/>
  </w:num>
  <w:num w:numId="22">
    <w:abstractNumId w:val="0"/>
  </w:num>
  <w:num w:numId="23">
    <w:abstractNumId w:val="20"/>
  </w:num>
  <w:num w:numId="24">
    <w:abstractNumId w:val="29"/>
  </w:num>
  <w:num w:numId="25">
    <w:abstractNumId w:val="28"/>
  </w:num>
  <w:num w:numId="26">
    <w:abstractNumId w:val="1"/>
  </w:num>
  <w:num w:numId="27">
    <w:abstractNumId w:val="15"/>
  </w:num>
  <w:num w:numId="28">
    <w:abstractNumId w:val="8"/>
  </w:num>
  <w:num w:numId="29">
    <w:abstractNumId w:val="6"/>
  </w:num>
  <w:num w:numId="30">
    <w:abstractNumId w:val="40"/>
  </w:num>
  <w:num w:numId="31">
    <w:abstractNumId w:val="27"/>
  </w:num>
  <w:num w:numId="32">
    <w:abstractNumId w:val="24"/>
  </w:num>
  <w:num w:numId="33">
    <w:abstractNumId w:val="13"/>
  </w:num>
  <w:num w:numId="34">
    <w:abstractNumId w:val="19"/>
  </w:num>
  <w:num w:numId="35">
    <w:abstractNumId w:val="25"/>
  </w:num>
  <w:num w:numId="36">
    <w:abstractNumId w:val="31"/>
  </w:num>
  <w:num w:numId="37">
    <w:abstractNumId w:val="41"/>
  </w:num>
  <w:num w:numId="38">
    <w:abstractNumId w:val="32"/>
  </w:num>
  <w:num w:numId="39">
    <w:abstractNumId w:val="16"/>
  </w:num>
  <w:num w:numId="40">
    <w:abstractNumId w:val="11"/>
  </w:num>
  <w:num w:numId="41">
    <w:abstractNumId w:val="3"/>
  </w:num>
  <w:num w:numId="42">
    <w:abstractNumId w:val="9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F"/>
    <w:rsid w:val="00004DB1"/>
    <w:rsid w:val="000133F3"/>
    <w:rsid w:val="00013722"/>
    <w:rsid w:val="00016DD2"/>
    <w:rsid w:val="00021512"/>
    <w:rsid w:val="000228E2"/>
    <w:rsid w:val="00024C0A"/>
    <w:rsid w:val="00026097"/>
    <w:rsid w:val="000307BA"/>
    <w:rsid w:val="000353F7"/>
    <w:rsid w:val="000408ED"/>
    <w:rsid w:val="00045763"/>
    <w:rsid w:val="00045EB7"/>
    <w:rsid w:val="00055EC7"/>
    <w:rsid w:val="000638BB"/>
    <w:rsid w:val="00070501"/>
    <w:rsid w:val="0007240A"/>
    <w:rsid w:val="00090675"/>
    <w:rsid w:val="000A15C4"/>
    <w:rsid w:val="000A5D06"/>
    <w:rsid w:val="000B209A"/>
    <w:rsid w:val="000B2317"/>
    <w:rsid w:val="000B3E9D"/>
    <w:rsid w:val="000C62DD"/>
    <w:rsid w:val="000D5A3D"/>
    <w:rsid w:val="000E5273"/>
    <w:rsid w:val="000F1C99"/>
    <w:rsid w:val="0011624F"/>
    <w:rsid w:val="0012224F"/>
    <w:rsid w:val="001240E3"/>
    <w:rsid w:val="0012452D"/>
    <w:rsid w:val="00150A19"/>
    <w:rsid w:val="00163FEC"/>
    <w:rsid w:val="00192796"/>
    <w:rsid w:val="001C189B"/>
    <w:rsid w:val="001D1348"/>
    <w:rsid w:val="001E293D"/>
    <w:rsid w:val="001E6B61"/>
    <w:rsid w:val="001F549C"/>
    <w:rsid w:val="001F60BC"/>
    <w:rsid w:val="001F670E"/>
    <w:rsid w:val="00201C8E"/>
    <w:rsid w:val="00213C9B"/>
    <w:rsid w:val="00220C72"/>
    <w:rsid w:val="00234E44"/>
    <w:rsid w:val="0023725E"/>
    <w:rsid w:val="0024262B"/>
    <w:rsid w:val="0024324D"/>
    <w:rsid w:val="00251550"/>
    <w:rsid w:val="0025590C"/>
    <w:rsid w:val="0025706E"/>
    <w:rsid w:val="002576A8"/>
    <w:rsid w:val="0027470E"/>
    <w:rsid w:val="00276FF5"/>
    <w:rsid w:val="00290C87"/>
    <w:rsid w:val="00294184"/>
    <w:rsid w:val="002A03DB"/>
    <w:rsid w:val="002A7A7E"/>
    <w:rsid w:val="002C45D6"/>
    <w:rsid w:val="002C799F"/>
    <w:rsid w:val="002D4745"/>
    <w:rsid w:val="002E5083"/>
    <w:rsid w:val="002F3871"/>
    <w:rsid w:val="002F7129"/>
    <w:rsid w:val="003002D0"/>
    <w:rsid w:val="003041A7"/>
    <w:rsid w:val="00312024"/>
    <w:rsid w:val="00317A41"/>
    <w:rsid w:val="00317D75"/>
    <w:rsid w:val="003270C5"/>
    <w:rsid w:val="00330161"/>
    <w:rsid w:val="00331265"/>
    <w:rsid w:val="003373BE"/>
    <w:rsid w:val="0036749E"/>
    <w:rsid w:val="0038142B"/>
    <w:rsid w:val="003906C4"/>
    <w:rsid w:val="003A77F5"/>
    <w:rsid w:val="003B7AC8"/>
    <w:rsid w:val="003C0B34"/>
    <w:rsid w:val="003F23A7"/>
    <w:rsid w:val="003F7456"/>
    <w:rsid w:val="0040124D"/>
    <w:rsid w:val="00404FBF"/>
    <w:rsid w:val="00414BC2"/>
    <w:rsid w:val="0041741C"/>
    <w:rsid w:val="00423269"/>
    <w:rsid w:val="0044402F"/>
    <w:rsid w:val="0045007A"/>
    <w:rsid w:val="0045124B"/>
    <w:rsid w:val="00457383"/>
    <w:rsid w:val="0046159F"/>
    <w:rsid w:val="00473A78"/>
    <w:rsid w:val="0048307A"/>
    <w:rsid w:val="004851D7"/>
    <w:rsid w:val="00486F75"/>
    <w:rsid w:val="0049306B"/>
    <w:rsid w:val="004A0B0A"/>
    <w:rsid w:val="004A1529"/>
    <w:rsid w:val="004A212E"/>
    <w:rsid w:val="004C1980"/>
    <w:rsid w:val="004C520E"/>
    <w:rsid w:val="004D1D61"/>
    <w:rsid w:val="004D572E"/>
    <w:rsid w:val="004E27CC"/>
    <w:rsid w:val="004E4DD6"/>
    <w:rsid w:val="005340D2"/>
    <w:rsid w:val="005403AC"/>
    <w:rsid w:val="0054048A"/>
    <w:rsid w:val="0054082B"/>
    <w:rsid w:val="00543C93"/>
    <w:rsid w:val="0055127F"/>
    <w:rsid w:val="005705D6"/>
    <w:rsid w:val="00573528"/>
    <w:rsid w:val="005763D1"/>
    <w:rsid w:val="0057786D"/>
    <w:rsid w:val="005803EF"/>
    <w:rsid w:val="005848D7"/>
    <w:rsid w:val="005B67FE"/>
    <w:rsid w:val="005C7C5F"/>
    <w:rsid w:val="005E4A97"/>
    <w:rsid w:val="005E5C12"/>
    <w:rsid w:val="005F1229"/>
    <w:rsid w:val="005F37FF"/>
    <w:rsid w:val="00602FB5"/>
    <w:rsid w:val="00620CFA"/>
    <w:rsid w:val="006211D9"/>
    <w:rsid w:val="0062290B"/>
    <w:rsid w:val="0062454B"/>
    <w:rsid w:val="0062599E"/>
    <w:rsid w:val="00633CED"/>
    <w:rsid w:val="0064315E"/>
    <w:rsid w:val="00651536"/>
    <w:rsid w:val="00655BE1"/>
    <w:rsid w:val="00673920"/>
    <w:rsid w:val="00692A6D"/>
    <w:rsid w:val="006A38C6"/>
    <w:rsid w:val="006B5C21"/>
    <w:rsid w:val="006B69D1"/>
    <w:rsid w:val="006B6F86"/>
    <w:rsid w:val="006C122E"/>
    <w:rsid w:val="006C7D6D"/>
    <w:rsid w:val="006D3B92"/>
    <w:rsid w:val="006D529F"/>
    <w:rsid w:val="006E17DB"/>
    <w:rsid w:val="006F6262"/>
    <w:rsid w:val="00702521"/>
    <w:rsid w:val="00710F6E"/>
    <w:rsid w:val="00712A1E"/>
    <w:rsid w:val="00717487"/>
    <w:rsid w:val="00751CA2"/>
    <w:rsid w:val="007718FF"/>
    <w:rsid w:val="00774512"/>
    <w:rsid w:val="00787534"/>
    <w:rsid w:val="00790B51"/>
    <w:rsid w:val="007919BB"/>
    <w:rsid w:val="007931FA"/>
    <w:rsid w:val="00795405"/>
    <w:rsid w:val="007A3D98"/>
    <w:rsid w:val="007A4FE9"/>
    <w:rsid w:val="007B2082"/>
    <w:rsid w:val="007C0D24"/>
    <w:rsid w:val="007C0F3D"/>
    <w:rsid w:val="007D7B6F"/>
    <w:rsid w:val="007F16E3"/>
    <w:rsid w:val="008066C9"/>
    <w:rsid w:val="008075D0"/>
    <w:rsid w:val="008129C9"/>
    <w:rsid w:val="00817EA8"/>
    <w:rsid w:val="00827A53"/>
    <w:rsid w:val="008359FF"/>
    <w:rsid w:val="008545B6"/>
    <w:rsid w:val="0086403D"/>
    <w:rsid w:val="00867DD7"/>
    <w:rsid w:val="008720D8"/>
    <w:rsid w:val="00874B87"/>
    <w:rsid w:val="00875B61"/>
    <w:rsid w:val="00880087"/>
    <w:rsid w:val="008A1A45"/>
    <w:rsid w:val="008A2166"/>
    <w:rsid w:val="008A5E59"/>
    <w:rsid w:val="008B2444"/>
    <w:rsid w:val="008B2DE1"/>
    <w:rsid w:val="008B43EF"/>
    <w:rsid w:val="008B43FB"/>
    <w:rsid w:val="008C441B"/>
    <w:rsid w:val="008C6180"/>
    <w:rsid w:val="008D4C0A"/>
    <w:rsid w:val="008D5470"/>
    <w:rsid w:val="008D6391"/>
    <w:rsid w:val="008F2B59"/>
    <w:rsid w:val="00903122"/>
    <w:rsid w:val="009114FB"/>
    <w:rsid w:val="009268AF"/>
    <w:rsid w:val="009306E3"/>
    <w:rsid w:val="009323B9"/>
    <w:rsid w:val="00941DE5"/>
    <w:rsid w:val="00950376"/>
    <w:rsid w:val="00952226"/>
    <w:rsid w:val="009738FF"/>
    <w:rsid w:val="00976589"/>
    <w:rsid w:val="00981525"/>
    <w:rsid w:val="00984796"/>
    <w:rsid w:val="0098590B"/>
    <w:rsid w:val="009B4BBE"/>
    <w:rsid w:val="009C1482"/>
    <w:rsid w:val="009D4825"/>
    <w:rsid w:val="009E5CAF"/>
    <w:rsid w:val="009F10C6"/>
    <w:rsid w:val="009F33D3"/>
    <w:rsid w:val="00A005B4"/>
    <w:rsid w:val="00A124FE"/>
    <w:rsid w:val="00A14B78"/>
    <w:rsid w:val="00A25CC0"/>
    <w:rsid w:val="00A31907"/>
    <w:rsid w:val="00A401BD"/>
    <w:rsid w:val="00A4177B"/>
    <w:rsid w:val="00A47ED9"/>
    <w:rsid w:val="00A63EB1"/>
    <w:rsid w:val="00A83836"/>
    <w:rsid w:val="00A84565"/>
    <w:rsid w:val="00A95371"/>
    <w:rsid w:val="00AA2A8C"/>
    <w:rsid w:val="00AA351D"/>
    <w:rsid w:val="00AB7325"/>
    <w:rsid w:val="00AC0095"/>
    <w:rsid w:val="00AC36DF"/>
    <w:rsid w:val="00AC50BA"/>
    <w:rsid w:val="00AD00B0"/>
    <w:rsid w:val="00AD108F"/>
    <w:rsid w:val="00AD617E"/>
    <w:rsid w:val="00AD75C4"/>
    <w:rsid w:val="00AE3636"/>
    <w:rsid w:val="00AE5F33"/>
    <w:rsid w:val="00AE723C"/>
    <w:rsid w:val="00AE792F"/>
    <w:rsid w:val="00B25E2B"/>
    <w:rsid w:val="00B26C89"/>
    <w:rsid w:val="00B364A6"/>
    <w:rsid w:val="00B46A65"/>
    <w:rsid w:val="00B5009B"/>
    <w:rsid w:val="00B53BC6"/>
    <w:rsid w:val="00B6307C"/>
    <w:rsid w:val="00B6330F"/>
    <w:rsid w:val="00B710BB"/>
    <w:rsid w:val="00B77B09"/>
    <w:rsid w:val="00B822A6"/>
    <w:rsid w:val="00B87953"/>
    <w:rsid w:val="00B93C2E"/>
    <w:rsid w:val="00B95020"/>
    <w:rsid w:val="00B966D4"/>
    <w:rsid w:val="00BA1339"/>
    <w:rsid w:val="00BA3A45"/>
    <w:rsid w:val="00BA6C60"/>
    <w:rsid w:val="00BB3013"/>
    <w:rsid w:val="00BB3E2A"/>
    <w:rsid w:val="00BB5C45"/>
    <w:rsid w:val="00BD6729"/>
    <w:rsid w:val="00BF542C"/>
    <w:rsid w:val="00BF55D8"/>
    <w:rsid w:val="00BF655C"/>
    <w:rsid w:val="00C024FE"/>
    <w:rsid w:val="00C21D84"/>
    <w:rsid w:val="00C22CBC"/>
    <w:rsid w:val="00C26179"/>
    <w:rsid w:val="00C4559E"/>
    <w:rsid w:val="00C52CB5"/>
    <w:rsid w:val="00C702BF"/>
    <w:rsid w:val="00C75683"/>
    <w:rsid w:val="00C763B5"/>
    <w:rsid w:val="00C84ADA"/>
    <w:rsid w:val="00CB22D8"/>
    <w:rsid w:val="00CC11F4"/>
    <w:rsid w:val="00CC4FC2"/>
    <w:rsid w:val="00CE2CC8"/>
    <w:rsid w:val="00CF20A3"/>
    <w:rsid w:val="00CF25E2"/>
    <w:rsid w:val="00CF3660"/>
    <w:rsid w:val="00D12E46"/>
    <w:rsid w:val="00D15CF6"/>
    <w:rsid w:val="00D236D2"/>
    <w:rsid w:val="00D23808"/>
    <w:rsid w:val="00D24467"/>
    <w:rsid w:val="00D34349"/>
    <w:rsid w:val="00D44179"/>
    <w:rsid w:val="00D5460D"/>
    <w:rsid w:val="00D62500"/>
    <w:rsid w:val="00D63725"/>
    <w:rsid w:val="00D7771D"/>
    <w:rsid w:val="00D811EC"/>
    <w:rsid w:val="00D82445"/>
    <w:rsid w:val="00D84331"/>
    <w:rsid w:val="00D95D1B"/>
    <w:rsid w:val="00DB53D4"/>
    <w:rsid w:val="00DD320E"/>
    <w:rsid w:val="00DD423F"/>
    <w:rsid w:val="00DD6D49"/>
    <w:rsid w:val="00DE5546"/>
    <w:rsid w:val="00E1259E"/>
    <w:rsid w:val="00E34AF9"/>
    <w:rsid w:val="00E53570"/>
    <w:rsid w:val="00E726CD"/>
    <w:rsid w:val="00E83B84"/>
    <w:rsid w:val="00E91CA0"/>
    <w:rsid w:val="00EA3633"/>
    <w:rsid w:val="00EA57E3"/>
    <w:rsid w:val="00EA6A5F"/>
    <w:rsid w:val="00ED353B"/>
    <w:rsid w:val="00ED4B5F"/>
    <w:rsid w:val="00EE23CD"/>
    <w:rsid w:val="00EF1682"/>
    <w:rsid w:val="00EF2A28"/>
    <w:rsid w:val="00EF5690"/>
    <w:rsid w:val="00F06B67"/>
    <w:rsid w:val="00F06E98"/>
    <w:rsid w:val="00F10703"/>
    <w:rsid w:val="00F12AC4"/>
    <w:rsid w:val="00F12E91"/>
    <w:rsid w:val="00F20D70"/>
    <w:rsid w:val="00F34CED"/>
    <w:rsid w:val="00F4318C"/>
    <w:rsid w:val="00F55398"/>
    <w:rsid w:val="00F57D82"/>
    <w:rsid w:val="00F633CD"/>
    <w:rsid w:val="00F65B50"/>
    <w:rsid w:val="00F72EE1"/>
    <w:rsid w:val="00F84321"/>
    <w:rsid w:val="00F9482F"/>
    <w:rsid w:val="00F9672D"/>
    <w:rsid w:val="00FA11F2"/>
    <w:rsid w:val="00FA17E4"/>
    <w:rsid w:val="00FA3F15"/>
    <w:rsid w:val="00FD092D"/>
    <w:rsid w:val="00FD0B5F"/>
    <w:rsid w:val="00FD764D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70F80"/>
  <w15:docId w15:val="{7216DAB7-BD56-4AEB-A172-76FA5DB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BB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qFormat/>
    <w:rsid w:val="005F37FF"/>
    <w:pPr>
      <w:keepNext/>
      <w:widowControl/>
      <w:spacing w:beforeLines="100" w:afterLines="100" w:after="0" w:line="480" w:lineRule="auto"/>
      <w:jc w:val="center"/>
      <w:outlineLvl w:val="1"/>
    </w:pPr>
    <w:rPr>
      <w:rFonts w:ascii="Arial" w:eastAsia="標楷體" w:hAnsi="Arial" w:cs="Times New Roman"/>
      <w:b/>
      <w:bCs/>
      <w:kern w:val="2"/>
      <w:sz w:val="36"/>
      <w:szCs w:val="48"/>
      <w:lang w:eastAsia="zh-TW"/>
    </w:rPr>
  </w:style>
  <w:style w:type="paragraph" w:styleId="3">
    <w:name w:val="heading 3"/>
    <w:basedOn w:val="a"/>
    <w:next w:val="a"/>
    <w:link w:val="30"/>
    <w:qFormat/>
    <w:rsid w:val="005F37FF"/>
    <w:pPr>
      <w:keepNext/>
      <w:spacing w:after="0" w:line="720" w:lineRule="auto"/>
      <w:outlineLvl w:val="2"/>
    </w:pPr>
    <w:rPr>
      <w:rFonts w:ascii="Arial" w:eastAsia="新細明體" w:hAnsi="Arial" w:cs="Times New Roman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82B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4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82B"/>
    <w:rPr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rsid w:val="005F37FF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basedOn w:val="a0"/>
    <w:link w:val="3"/>
    <w:rsid w:val="005F37FF"/>
    <w:rPr>
      <w:rFonts w:ascii="Arial" w:eastAsia="新細明體" w:hAnsi="Arial" w:cs="Times New Roman"/>
      <w:b/>
      <w:bCs/>
      <w:sz w:val="36"/>
      <w:szCs w:val="36"/>
    </w:rPr>
  </w:style>
  <w:style w:type="character" w:styleId="a9">
    <w:name w:val="page number"/>
    <w:basedOn w:val="a0"/>
    <w:rsid w:val="005F37FF"/>
  </w:style>
  <w:style w:type="numbering" w:customStyle="1" w:styleId="1">
    <w:name w:val="無清單1"/>
    <w:next w:val="a2"/>
    <w:uiPriority w:val="99"/>
    <w:semiHidden/>
    <w:unhideWhenUsed/>
    <w:rsid w:val="00D811EC"/>
  </w:style>
  <w:style w:type="character" w:styleId="aa">
    <w:name w:val="Hyperlink"/>
    <w:basedOn w:val="a0"/>
    <w:uiPriority w:val="99"/>
    <w:unhideWhenUsed/>
    <w:rsid w:val="00D811E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11EC"/>
    <w:pPr>
      <w:spacing w:after="0" w:line="240" w:lineRule="auto"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ac">
    <w:name w:val="註解方塊文字 字元"/>
    <w:basedOn w:val="a0"/>
    <w:link w:val="ab"/>
    <w:uiPriority w:val="99"/>
    <w:semiHidden/>
    <w:rsid w:val="00D81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777-F6C8-4ECB-8D9B-ACDB6E8D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639</Words>
  <Characters>3643</Characters>
  <Application>Microsoft Office Word</Application>
  <DocSecurity>0</DocSecurity>
  <Lines>30</Lines>
  <Paragraphs>8</Paragraphs>
  <ScaleCrop>false</ScaleCrop>
  <Company>kpvs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劉哲惠</cp:lastModifiedBy>
  <cp:revision>9</cp:revision>
  <cp:lastPrinted>2022-11-14T04:57:00Z</cp:lastPrinted>
  <dcterms:created xsi:type="dcterms:W3CDTF">2023-11-08T09:11:00Z</dcterms:created>
  <dcterms:modified xsi:type="dcterms:W3CDTF">2023-11-15T14:11:00Z</dcterms:modified>
</cp:coreProperties>
</file>